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E45" w:rsidRDefault="00006E45" w:rsidP="00006E45">
      <w:pPr>
        <w:jc w:val="center"/>
        <w:rPr>
          <w:b/>
          <w:sz w:val="30"/>
          <w:szCs w:val="30"/>
          <w:u w:val="single"/>
        </w:rPr>
      </w:pPr>
      <w:r>
        <w:rPr>
          <w:b/>
          <w:sz w:val="30"/>
          <w:szCs w:val="30"/>
          <w:u w:val="single"/>
        </w:rPr>
        <w:t>EDITAL DE 1º E 2º PÚBLICOS LEILÕES EXTRA-JUDICIAIS E INTIMAÇÃO</w:t>
      </w:r>
    </w:p>
    <w:p w:rsidR="00006E45" w:rsidRDefault="00006E45" w:rsidP="00006E45">
      <w:pPr>
        <w:jc w:val="center"/>
        <w:rPr>
          <w:b/>
          <w:sz w:val="24"/>
          <w:szCs w:val="24"/>
          <w:u w:val="single"/>
        </w:rPr>
      </w:pPr>
    </w:p>
    <w:p w:rsidR="00006E45" w:rsidRPr="00D4759D" w:rsidRDefault="00006E45" w:rsidP="00006E45">
      <w:pPr>
        <w:jc w:val="both"/>
        <w:rPr>
          <w:sz w:val="19"/>
          <w:szCs w:val="19"/>
          <w:u w:val="single"/>
        </w:rPr>
      </w:pPr>
      <w:r w:rsidRPr="00D4759D">
        <w:rPr>
          <w:b/>
          <w:sz w:val="19"/>
          <w:szCs w:val="19"/>
          <w:u w:val="single"/>
        </w:rPr>
        <w:t xml:space="preserve">1º PÚBLICO LEILÃO: </w:t>
      </w:r>
      <w:r w:rsidR="00F96734">
        <w:rPr>
          <w:b/>
          <w:sz w:val="19"/>
          <w:szCs w:val="19"/>
          <w:u w:val="single"/>
        </w:rPr>
        <w:t>23</w:t>
      </w:r>
      <w:r w:rsidRPr="00D4759D">
        <w:rPr>
          <w:rStyle w:val="apple-converted-space"/>
          <w:b/>
          <w:bCs/>
          <w:color w:val="000000"/>
          <w:sz w:val="19"/>
          <w:szCs w:val="19"/>
          <w:u w:val="single"/>
        </w:rPr>
        <w:t> </w:t>
      </w:r>
      <w:r w:rsidRPr="00D4759D">
        <w:rPr>
          <w:rStyle w:val="Forte"/>
          <w:color w:val="000000"/>
          <w:sz w:val="19"/>
          <w:szCs w:val="19"/>
          <w:u w:val="single"/>
        </w:rPr>
        <w:t>de Março de 2.023 (</w:t>
      </w:r>
      <w:r w:rsidR="00F96734">
        <w:rPr>
          <w:rStyle w:val="Forte"/>
          <w:color w:val="000000"/>
          <w:sz w:val="19"/>
          <w:szCs w:val="19"/>
          <w:u w:val="single"/>
        </w:rPr>
        <w:t>quinta</w:t>
      </w:r>
      <w:r w:rsidRPr="00D4759D">
        <w:rPr>
          <w:rStyle w:val="Forte"/>
          <w:color w:val="000000"/>
          <w:sz w:val="19"/>
          <w:szCs w:val="19"/>
          <w:u w:val="single"/>
        </w:rPr>
        <w:t>-feira), com início á partir das 10:00 horas e término á partir das 10:30 horas.</w:t>
      </w:r>
    </w:p>
    <w:p w:rsidR="00006E45" w:rsidRPr="00D4759D" w:rsidRDefault="00006E45" w:rsidP="00006E45">
      <w:pPr>
        <w:jc w:val="both"/>
        <w:rPr>
          <w:sz w:val="19"/>
          <w:szCs w:val="19"/>
        </w:rPr>
      </w:pPr>
      <w:r w:rsidRPr="00D4759D">
        <w:rPr>
          <w:b/>
          <w:sz w:val="19"/>
          <w:szCs w:val="19"/>
          <w:u w:val="single"/>
        </w:rPr>
        <w:t xml:space="preserve">2º PÚBLICO LEILÃO: </w:t>
      </w:r>
      <w:r w:rsidR="00F96734">
        <w:rPr>
          <w:b/>
          <w:sz w:val="19"/>
          <w:szCs w:val="19"/>
          <w:u w:val="single"/>
        </w:rPr>
        <w:t>24</w:t>
      </w:r>
      <w:r w:rsidRPr="00D4759D">
        <w:rPr>
          <w:rStyle w:val="apple-converted-space"/>
          <w:b/>
          <w:bCs/>
          <w:color w:val="000000"/>
          <w:sz w:val="19"/>
          <w:szCs w:val="19"/>
          <w:u w:val="single"/>
        </w:rPr>
        <w:t> </w:t>
      </w:r>
      <w:r w:rsidRPr="00D4759D">
        <w:rPr>
          <w:rStyle w:val="Forte"/>
          <w:color w:val="000000"/>
          <w:sz w:val="19"/>
          <w:szCs w:val="19"/>
          <w:u w:val="single"/>
        </w:rPr>
        <w:t>de Março de 2.023 (</w:t>
      </w:r>
      <w:r w:rsidR="00F96734">
        <w:rPr>
          <w:rStyle w:val="Forte"/>
          <w:color w:val="000000"/>
          <w:sz w:val="19"/>
          <w:szCs w:val="19"/>
          <w:u w:val="single"/>
        </w:rPr>
        <w:t>sexta</w:t>
      </w:r>
      <w:r w:rsidRPr="00D4759D">
        <w:rPr>
          <w:rStyle w:val="Forte"/>
          <w:color w:val="000000"/>
          <w:sz w:val="19"/>
          <w:szCs w:val="19"/>
          <w:u w:val="single"/>
        </w:rPr>
        <w:t>-feira), com início á partir das 10:00 horas e término á partir das 10:30 horas.</w:t>
      </w:r>
      <w:r w:rsidRPr="00D4759D">
        <w:rPr>
          <w:b/>
          <w:sz w:val="19"/>
          <w:szCs w:val="19"/>
        </w:rPr>
        <w:t xml:space="preserve"> </w:t>
      </w:r>
    </w:p>
    <w:p w:rsidR="00006E45" w:rsidRPr="00D4759D" w:rsidRDefault="00006E45" w:rsidP="00006E45">
      <w:pPr>
        <w:jc w:val="both"/>
        <w:rPr>
          <w:b/>
          <w:sz w:val="19"/>
          <w:szCs w:val="19"/>
        </w:rPr>
      </w:pPr>
      <w:r w:rsidRPr="00D4759D">
        <w:rPr>
          <w:b/>
          <w:sz w:val="19"/>
          <w:szCs w:val="19"/>
          <w:u w:val="single"/>
        </w:rPr>
        <w:t xml:space="preserve">NA MODALIDADE DE LEILÃO ON-LINE (VIRTUAL), DESDE QUE O INTERESSADO EM ARREMATAR, SEJA CADASTRADO PREVIAMENTE NO SITE DO LEILOEIRO: </w:t>
      </w:r>
      <w:hyperlink r:id="rId8" w:history="1">
        <w:r w:rsidRPr="00A0114E">
          <w:rPr>
            <w:rStyle w:val="Hyperlink"/>
            <w:b/>
            <w:color w:val="auto"/>
            <w:sz w:val="28"/>
            <w:szCs w:val="28"/>
          </w:rPr>
          <w:t>www.leiloesbrasilcassiano.com.br</w:t>
        </w:r>
      </w:hyperlink>
      <w:r w:rsidRPr="00D4759D">
        <w:rPr>
          <w:b/>
          <w:sz w:val="19"/>
          <w:szCs w:val="19"/>
        </w:rPr>
        <w:t xml:space="preserve"> </w:t>
      </w:r>
    </w:p>
    <w:p w:rsidR="00006E45" w:rsidRPr="00503F11" w:rsidRDefault="00006E45" w:rsidP="00006E45">
      <w:pPr>
        <w:spacing w:before="240"/>
        <w:jc w:val="both"/>
        <w:rPr>
          <w:b/>
        </w:rPr>
      </w:pPr>
      <w:r>
        <w:rPr>
          <w:b/>
          <w:color w:val="000000"/>
        </w:rPr>
        <w:t xml:space="preserve">                    </w:t>
      </w:r>
      <w:r w:rsidRPr="00503F11">
        <w:rPr>
          <w:b/>
          <w:color w:val="000000"/>
        </w:rPr>
        <w:t xml:space="preserve">GLENER BRASIL CASSIANO, </w:t>
      </w:r>
      <w:r w:rsidRPr="00503F11">
        <w:rPr>
          <w:color w:val="000000"/>
        </w:rPr>
        <w:t>leiloeiro público oficial, devidamente matriculado na JUCEMG – Junta comercial do Estado de Minas Gerais sob o nº 470, com escritório profissional sito á Rod. BR 365, Km 612, nº 550, Conjunto Alvorada, CEP: 38.407-180, Uberlândia (MG), fone: (34) 3229-6161,</w:t>
      </w:r>
      <w:r w:rsidRPr="00503F11">
        <w:rPr>
          <w:b/>
          <w:color w:val="000000"/>
        </w:rPr>
        <w:t xml:space="preserve"> </w:t>
      </w:r>
      <w:r w:rsidRPr="00503F11">
        <w:rPr>
          <w:color w:val="000000"/>
        </w:rPr>
        <w:t xml:space="preserve">faz saber que devidamente contratado e autorizado pelo(a) Vendedor(a) e ou Credor(a) Fiduciário(a), venderá o imóvel a seguir identificado, na forma do </w:t>
      </w:r>
      <w:r w:rsidRPr="00503F11">
        <w:rPr>
          <w:color w:val="000000"/>
          <w:u w:val="single"/>
        </w:rPr>
        <w:t>Decreto Lei 21.981, de 19 de Outubro de 1.932, Decreto 22.427, de 1º de Fevereiro de 1.933 e artigo 27 da Lei 9.514 de 20 de Novembro de 1.997</w:t>
      </w:r>
      <w:r w:rsidRPr="00503F11">
        <w:rPr>
          <w:color w:val="000000"/>
        </w:rPr>
        <w:t xml:space="preserve">, que dispõe sobre o Sistema de Financiamento Imobiliário, em </w:t>
      </w:r>
      <w:r w:rsidRPr="00503F11">
        <w:rPr>
          <w:b/>
          <w:color w:val="000000"/>
        </w:rPr>
        <w:t>PRIMEIRO e SEGUNDO PÚBLICOS LEILÕES</w:t>
      </w:r>
      <w:r w:rsidRPr="00503F11">
        <w:rPr>
          <w:color w:val="000000"/>
        </w:rPr>
        <w:t xml:space="preserve">, nos dias, hora, e local acima referidos, para pagamento de dívidas, despesas, prêmios de seguro, encargos legais, tributos, contribuições condominiais, editais, despesas gerais e comissão devida ao Leiloeiro Oficial, em favor de </w:t>
      </w:r>
      <w:r w:rsidRPr="00503F11">
        <w:rPr>
          <w:b/>
          <w:color w:val="000000"/>
        </w:rPr>
        <w:t xml:space="preserve">COOPERATIVA DE CRÉDITO </w:t>
      </w:r>
      <w:r w:rsidR="00D531BC" w:rsidRPr="00503F11">
        <w:rPr>
          <w:b/>
          <w:color w:val="000000"/>
        </w:rPr>
        <w:t xml:space="preserve">CREDILIVRE LTDA - </w:t>
      </w:r>
      <w:r w:rsidRPr="00503F11">
        <w:rPr>
          <w:b/>
          <w:color w:val="000000"/>
        </w:rPr>
        <w:t xml:space="preserve">SICOOB </w:t>
      </w:r>
      <w:r w:rsidR="00D531BC" w:rsidRPr="00503F11">
        <w:rPr>
          <w:b/>
          <w:color w:val="000000"/>
        </w:rPr>
        <w:t>CREDILIVRE</w:t>
      </w:r>
      <w:r w:rsidRPr="00503F11">
        <w:rPr>
          <w:b/>
          <w:color w:val="000000"/>
        </w:rPr>
        <w:t xml:space="preserve"> (CREDOR FIDUCIÁRIO)</w:t>
      </w:r>
      <w:r w:rsidRPr="00503F11">
        <w:rPr>
          <w:color w:val="000000"/>
        </w:rPr>
        <w:t xml:space="preserve">, com sede e foro em </w:t>
      </w:r>
      <w:r w:rsidR="00D531BC" w:rsidRPr="00503F11">
        <w:rPr>
          <w:b/>
          <w:color w:val="000000"/>
        </w:rPr>
        <w:t>MANHUAÇU</w:t>
      </w:r>
      <w:r w:rsidRPr="00503F11">
        <w:rPr>
          <w:b/>
        </w:rPr>
        <w:t xml:space="preserve"> (MG)</w:t>
      </w:r>
      <w:r w:rsidRPr="00503F11">
        <w:t>,</w:t>
      </w:r>
      <w:r w:rsidRPr="00503F11">
        <w:rPr>
          <w:color w:val="000000"/>
        </w:rPr>
        <w:t xml:space="preserve"> sendo a responsabilidade do pagamento em nomes de </w:t>
      </w:r>
      <w:r w:rsidR="00D531BC" w:rsidRPr="00503F11">
        <w:rPr>
          <w:b/>
          <w:color w:val="000000"/>
        </w:rPr>
        <w:t>SEBASTIÃO GUALBERTO DA ROCHA</w:t>
      </w:r>
      <w:r w:rsidRPr="00503F11">
        <w:rPr>
          <w:b/>
        </w:rPr>
        <w:t xml:space="preserve"> </w:t>
      </w:r>
      <w:r w:rsidRPr="00503F11">
        <w:rPr>
          <w:b/>
          <w:u w:val="single"/>
        </w:rPr>
        <w:t>(</w:t>
      </w:r>
      <w:r w:rsidR="00D531BC" w:rsidRPr="00503F11">
        <w:rPr>
          <w:b/>
          <w:u w:val="single"/>
        </w:rPr>
        <w:t xml:space="preserve">EMITENTE </w:t>
      </w:r>
      <w:r w:rsidRPr="00503F11">
        <w:rPr>
          <w:b/>
          <w:u w:val="single"/>
        </w:rPr>
        <w:t>DEVEDOR)</w:t>
      </w:r>
      <w:r w:rsidR="00D531BC" w:rsidRPr="00503F11">
        <w:rPr>
          <w:b/>
        </w:rPr>
        <w:t xml:space="preserve">, VANILDA LEONOR MIRANDA ROCHA </w:t>
      </w:r>
      <w:r w:rsidR="00D531BC" w:rsidRPr="00503F11">
        <w:rPr>
          <w:b/>
          <w:u w:val="single"/>
        </w:rPr>
        <w:t>(AVALISTA)</w:t>
      </w:r>
      <w:r w:rsidR="00D531BC" w:rsidRPr="00503F11">
        <w:rPr>
          <w:b/>
        </w:rPr>
        <w:t xml:space="preserve">, </w:t>
      </w:r>
      <w:r w:rsidR="00D531BC" w:rsidRPr="00503F11">
        <w:rPr>
          <w:b/>
          <w:color w:val="000000"/>
        </w:rPr>
        <w:t xml:space="preserve">SEBASTIÃO GUALBERTO DA ROCHA </w:t>
      </w:r>
      <w:r w:rsidR="00D531BC" w:rsidRPr="00503F11">
        <w:rPr>
          <w:b/>
          <w:color w:val="000000"/>
          <w:u w:val="single"/>
        </w:rPr>
        <w:t>(CÔNJUGE / COMPANHEIRO</w:t>
      </w:r>
      <w:r w:rsidR="001502B6" w:rsidRPr="00503F11">
        <w:rPr>
          <w:b/>
          <w:color w:val="000000"/>
          <w:u w:val="single"/>
        </w:rPr>
        <w:t>(A)</w:t>
      </w:r>
      <w:r w:rsidR="00D531BC" w:rsidRPr="00503F11">
        <w:rPr>
          <w:b/>
          <w:color w:val="000000"/>
          <w:u w:val="single"/>
        </w:rPr>
        <w:t xml:space="preserve"> DO AVALISTA)</w:t>
      </w:r>
      <w:r w:rsidR="00D531BC" w:rsidRPr="00503F11">
        <w:rPr>
          <w:b/>
          <w:color w:val="000000"/>
        </w:rPr>
        <w:t xml:space="preserve">, STEFANE MIRANDA ROCHA </w:t>
      </w:r>
      <w:r w:rsidR="00D531BC" w:rsidRPr="00503F11">
        <w:rPr>
          <w:b/>
          <w:color w:val="000000"/>
          <w:u w:val="single"/>
        </w:rPr>
        <w:t>(AVALISTA)</w:t>
      </w:r>
      <w:r w:rsidR="00D531BC" w:rsidRPr="00503F11">
        <w:rPr>
          <w:b/>
          <w:color w:val="000000"/>
        </w:rPr>
        <w:t xml:space="preserve">, </w:t>
      </w:r>
      <w:r w:rsidR="001502B6" w:rsidRPr="00503F11">
        <w:rPr>
          <w:b/>
          <w:color w:val="000000"/>
        </w:rPr>
        <w:t xml:space="preserve">MOACIR GOULART DIOGO </w:t>
      </w:r>
      <w:r w:rsidR="001502B6" w:rsidRPr="00503F11">
        <w:rPr>
          <w:b/>
          <w:color w:val="000000"/>
          <w:u w:val="single"/>
        </w:rPr>
        <w:t>(AVALISTA)</w:t>
      </w:r>
      <w:r w:rsidR="001502B6" w:rsidRPr="00503F11">
        <w:rPr>
          <w:b/>
          <w:color w:val="000000"/>
        </w:rPr>
        <w:t xml:space="preserve">, MARCIO GOMES FERREIRA </w:t>
      </w:r>
      <w:r w:rsidR="001502B6" w:rsidRPr="00503F11">
        <w:rPr>
          <w:b/>
          <w:color w:val="000000"/>
          <w:u w:val="single"/>
        </w:rPr>
        <w:t>(AVALISTA)</w:t>
      </w:r>
      <w:r w:rsidR="001502B6" w:rsidRPr="00503F11">
        <w:rPr>
          <w:b/>
          <w:color w:val="000000"/>
        </w:rPr>
        <w:t xml:space="preserve">, VIVIAN DE ARAÚJO FERREIRA </w:t>
      </w:r>
      <w:r w:rsidR="001502B6" w:rsidRPr="00503F11">
        <w:rPr>
          <w:b/>
          <w:color w:val="000000"/>
          <w:u w:val="single"/>
        </w:rPr>
        <w:t>(CÔNJUGE / COMPANHEIRO(A) DO AVALISTA)</w:t>
      </w:r>
      <w:r w:rsidR="001502B6" w:rsidRPr="00503F11">
        <w:rPr>
          <w:b/>
          <w:color w:val="000000"/>
        </w:rPr>
        <w:t xml:space="preserve">, </w:t>
      </w:r>
      <w:r w:rsidR="00D531BC" w:rsidRPr="00503F11">
        <w:rPr>
          <w:b/>
          <w:color w:val="000000"/>
        </w:rPr>
        <w:t xml:space="preserve"> </w:t>
      </w:r>
      <w:r w:rsidR="001502B6" w:rsidRPr="00503F11">
        <w:rPr>
          <w:b/>
          <w:color w:val="000000"/>
        </w:rPr>
        <w:t xml:space="preserve">VIVIAN DE ARAÚJO FERREIRA </w:t>
      </w:r>
      <w:r w:rsidR="001502B6" w:rsidRPr="00503F11">
        <w:rPr>
          <w:b/>
          <w:color w:val="000000"/>
          <w:u w:val="single"/>
        </w:rPr>
        <w:t>(AVALISTA)</w:t>
      </w:r>
      <w:r w:rsidR="001502B6" w:rsidRPr="00503F11">
        <w:rPr>
          <w:b/>
          <w:color w:val="000000"/>
        </w:rPr>
        <w:t xml:space="preserve">, MARCIO GOMES FERREIRA </w:t>
      </w:r>
      <w:r w:rsidR="001502B6" w:rsidRPr="00503F11">
        <w:rPr>
          <w:b/>
          <w:color w:val="000000"/>
          <w:u w:val="single"/>
        </w:rPr>
        <w:t>(CÔNJUGE / COMPANHEIRO(A) DO AVALISTA)</w:t>
      </w:r>
      <w:r w:rsidR="001502B6" w:rsidRPr="00503F11">
        <w:rPr>
          <w:b/>
          <w:color w:val="000000"/>
        </w:rPr>
        <w:t xml:space="preserve">, SEBASTIÃO GUALBERTO DA ROCHA </w:t>
      </w:r>
      <w:r w:rsidR="001502B6" w:rsidRPr="00503F11">
        <w:rPr>
          <w:b/>
          <w:color w:val="000000"/>
          <w:u w:val="single"/>
        </w:rPr>
        <w:t>(GARANTIDOR FIDUCIANTE – BEM IMÓVEL)</w:t>
      </w:r>
      <w:r w:rsidR="001502B6" w:rsidRPr="00503F11">
        <w:rPr>
          <w:b/>
          <w:color w:val="000000"/>
        </w:rPr>
        <w:t xml:space="preserve"> e VANILDA LEONOR MIRANDA ROCHA </w:t>
      </w:r>
      <w:r w:rsidR="001502B6" w:rsidRPr="00503F11">
        <w:rPr>
          <w:b/>
          <w:color w:val="000000"/>
          <w:u w:val="single"/>
        </w:rPr>
        <w:t>(CÔNJUGE / COMPANHEIRO(A) DO GARANTIDOR FIDUCIANTE / INTERVENIENTE</w:t>
      </w:r>
      <w:r w:rsidR="00A26B38">
        <w:rPr>
          <w:b/>
          <w:color w:val="000000"/>
          <w:u w:val="single"/>
        </w:rPr>
        <w:t xml:space="preserve"> ANUENTE</w:t>
      </w:r>
      <w:r w:rsidR="001502B6" w:rsidRPr="00503F11">
        <w:rPr>
          <w:b/>
          <w:color w:val="000000"/>
          <w:u w:val="single"/>
        </w:rPr>
        <w:t>)</w:t>
      </w:r>
      <w:r w:rsidR="001502B6" w:rsidRPr="00503F11">
        <w:rPr>
          <w:b/>
          <w:color w:val="000000"/>
        </w:rPr>
        <w:t xml:space="preserve"> </w:t>
      </w:r>
      <w:r w:rsidRPr="00503F11">
        <w:rPr>
          <w:b/>
        </w:rPr>
        <w:t xml:space="preserve">.   </w:t>
      </w:r>
    </w:p>
    <w:p w:rsidR="00006E45" w:rsidRPr="00503F11" w:rsidRDefault="00006E45" w:rsidP="00006E45">
      <w:pPr>
        <w:jc w:val="both"/>
        <w:rPr>
          <w:b/>
        </w:rPr>
      </w:pPr>
      <w:r w:rsidRPr="00503F11">
        <w:rPr>
          <w:b/>
        </w:rPr>
        <w:t xml:space="preserve">                    </w:t>
      </w:r>
    </w:p>
    <w:p w:rsidR="00006E45" w:rsidRPr="00503F11" w:rsidRDefault="00006E45" w:rsidP="00006E45">
      <w:pPr>
        <w:jc w:val="both"/>
        <w:rPr>
          <w:b/>
          <w:color w:val="000000"/>
          <w:u w:val="single"/>
        </w:rPr>
      </w:pPr>
      <w:r w:rsidRPr="00503F11">
        <w:rPr>
          <w:b/>
          <w:color w:val="000000"/>
        </w:rPr>
        <w:t xml:space="preserve">                  </w:t>
      </w:r>
      <w:r w:rsidRPr="00503F11">
        <w:rPr>
          <w:b/>
          <w:color w:val="000000"/>
          <w:u w:val="single"/>
        </w:rPr>
        <w:t>IMÓVEL OBJETO DO LEILÃO:</w:t>
      </w:r>
    </w:p>
    <w:p w:rsidR="00C53209" w:rsidRDefault="00006E45" w:rsidP="00503F11">
      <w:pPr>
        <w:jc w:val="both"/>
        <w:rPr>
          <w:b/>
          <w:bCs/>
        </w:rPr>
      </w:pPr>
      <w:r w:rsidRPr="00503F11">
        <w:t xml:space="preserve">                  </w:t>
      </w:r>
      <w:r w:rsidR="00503F11" w:rsidRPr="00503F11">
        <w:t>-</w:t>
      </w:r>
      <w:r w:rsidRPr="00503F11">
        <w:t xml:space="preserve"> </w:t>
      </w:r>
      <w:r w:rsidR="00503F11" w:rsidRPr="00503F11">
        <w:rPr>
          <w:b/>
          <w:bCs/>
          <w:u w:val="single"/>
        </w:rPr>
        <w:t>IMÓVEL DENOMINADO</w:t>
      </w:r>
      <w:r w:rsidR="000F31E9">
        <w:rPr>
          <w:b/>
          <w:bCs/>
          <w:u w:val="single"/>
        </w:rPr>
        <w:t>:</w:t>
      </w:r>
      <w:r w:rsidR="00503F11" w:rsidRPr="00503F11">
        <w:rPr>
          <w:b/>
          <w:bCs/>
          <w:u w:val="single"/>
        </w:rPr>
        <w:t xml:space="preserve"> CÓRREGO VISTA ALEGRE</w:t>
      </w:r>
      <w:r w:rsidR="00503F11" w:rsidRPr="00503F11">
        <w:t xml:space="preserve">, distrito de Simonésia - MG, constante de uma área </w:t>
      </w:r>
      <w:r w:rsidR="000F31E9">
        <w:t xml:space="preserve">de terreno </w:t>
      </w:r>
      <w:r w:rsidR="00503F11" w:rsidRPr="00503F11">
        <w:t xml:space="preserve">rural medindo </w:t>
      </w:r>
      <w:r w:rsidR="00503F11" w:rsidRPr="00503F11">
        <w:rPr>
          <w:b/>
          <w:bCs/>
        </w:rPr>
        <w:t xml:space="preserve">03,02,50 há, (três hectares, dois ares e cinquenta centiares) </w:t>
      </w:r>
      <w:r w:rsidR="00503F11" w:rsidRPr="00503F11">
        <w:t xml:space="preserve">com as seguintes benfeitorias: Uma casa de morada e cercas divisórias e as seguintes características e confrontações: Inicia-se no ponto 1 definido pela coordenada topográfica </w:t>
      </w:r>
      <w:r w:rsidR="00503F11" w:rsidRPr="00503F11">
        <w:rPr>
          <w:b/>
          <w:bCs/>
        </w:rPr>
        <w:t xml:space="preserve">N=4,892.825 e E=4,715.937. </w:t>
      </w:r>
      <w:r w:rsidR="00503F11" w:rsidRPr="00503F11">
        <w:t xml:space="preserve">Daí segue confrontando com o terreno de </w:t>
      </w:r>
      <w:r w:rsidR="00503F11" w:rsidRPr="00503F11">
        <w:rPr>
          <w:b/>
          <w:bCs/>
        </w:rPr>
        <w:t>Ozair Henrique Pinei</w:t>
      </w:r>
      <w:r w:rsidR="00503F11" w:rsidRPr="00503F11">
        <w:t xml:space="preserve"> matrícula nº12.445 numa distância de 192.674 metros e azimute de 125º28’06” até encontrar o ponto 2, com coordenada </w:t>
      </w:r>
      <w:r w:rsidR="00503F11" w:rsidRPr="00503F11">
        <w:rPr>
          <w:b/>
          <w:bCs/>
        </w:rPr>
        <w:t>(N=</w:t>
      </w:r>
      <w:r w:rsidR="000F31E9">
        <w:rPr>
          <w:b/>
          <w:bCs/>
        </w:rPr>
        <w:t>4,</w:t>
      </w:r>
      <w:r w:rsidR="00503F11" w:rsidRPr="00503F11">
        <w:rPr>
          <w:b/>
          <w:bCs/>
        </w:rPr>
        <w:t>781.026 e E=4,872.858)</w:t>
      </w:r>
      <w:r w:rsidR="00503F11" w:rsidRPr="00503F11">
        <w:t xml:space="preserve">. Daí segue numa distância de 64.589 metros e azimute de 126º14’37” até encontrar o ponto 3, com coordenada </w:t>
      </w:r>
      <w:r w:rsidR="00503F11" w:rsidRPr="00503F11">
        <w:rPr>
          <w:b/>
          <w:bCs/>
        </w:rPr>
        <w:t>(N=4,742.840 e E=4,924.949)</w:t>
      </w:r>
      <w:r w:rsidR="00503F11" w:rsidRPr="00503F11">
        <w:t xml:space="preserve">. Daí segue numa distância de 22.264 metros e azimute de 82º56’34” até encontrar o ponto 4, com coordenada </w:t>
      </w:r>
      <w:r w:rsidR="00503F11" w:rsidRPr="00503F11">
        <w:rPr>
          <w:b/>
          <w:bCs/>
        </w:rPr>
        <w:t>(N=4,745.575 e E=4,947.044).</w:t>
      </w:r>
      <w:r w:rsidR="00503F11" w:rsidRPr="00503F11">
        <w:t xml:space="preserve"> Daí segue numa distância de 8.826 metros e azimute de 105º23’31” até encontrar o ponto 5, com coordenada </w:t>
      </w:r>
      <w:r w:rsidR="00503F11" w:rsidRPr="00503F11">
        <w:rPr>
          <w:b/>
          <w:bCs/>
        </w:rPr>
        <w:t>(N=</w:t>
      </w:r>
      <w:r w:rsidR="000F31E9">
        <w:rPr>
          <w:b/>
          <w:bCs/>
        </w:rPr>
        <w:t>4,</w:t>
      </w:r>
      <w:r w:rsidR="00503F11" w:rsidRPr="00503F11">
        <w:rPr>
          <w:b/>
          <w:bCs/>
        </w:rPr>
        <w:t>743.232 e E=4,955.554)</w:t>
      </w:r>
      <w:r w:rsidR="00503F11" w:rsidRPr="00503F11">
        <w:t>. Daí segue numa distância de 19.648 metros e azimute de 133º06’15” até encontrar o ponto 6, com coordenada</w:t>
      </w:r>
      <w:r w:rsidR="00503F11" w:rsidRPr="00503F11">
        <w:rPr>
          <w:b/>
          <w:bCs/>
        </w:rPr>
        <w:t xml:space="preserve"> (N=4,729.806 e E=4.969.899). </w:t>
      </w:r>
      <w:r w:rsidR="00503F11" w:rsidRPr="00503F11">
        <w:t xml:space="preserve">Daí segue numa distância de 6.549 metros e azimute de 133º06’15” até encontrar o ponto 7, com coordenada </w:t>
      </w:r>
      <w:r w:rsidR="00503F11" w:rsidRPr="00503F11">
        <w:rPr>
          <w:b/>
          <w:bCs/>
        </w:rPr>
        <w:t xml:space="preserve">(N=4,725.331 e E=4.974.680). </w:t>
      </w:r>
      <w:r w:rsidR="00503F11" w:rsidRPr="00503F11">
        <w:t>Daí segue numa distância de 2.670 metros e azimute de 19º43’32” até encontrar o ponto 8</w:t>
      </w:r>
      <w:r w:rsidR="000F31E9">
        <w:t>,</w:t>
      </w:r>
      <w:r w:rsidR="00503F11" w:rsidRPr="00503F11">
        <w:t xml:space="preserve"> com coordenada </w:t>
      </w:r>
      <w:r w:rsidR="00503F11" w:rsidRPr="00503F11">
        <w:rPr>
          <w:b/>
          <w:bCs/>
        </w:rPr>
        <w:t xml:space="preserve">(N=4,722.717 e E=4,974.138). </w:t>
      </w:r>
      <w:r w:rsidR="00503F11" w:rsidRPr="00503F11">
        <w:t>Daí segue numa distância de 63.759 metros e azimute</w:t>
      </w:r>
      <w:r w:rsidR="00C53209">
        <w:t xml:space="preserve"> de</w:t>
      </w:r>
      <w:r w:rsidR="00503F11" w:rsidRPr="00503F11">
        <w:t xml:space="preserve"> 139º41’15” até encontrar o ponto 9, com coordenada </w:t>
      </w:r>
      <w:r w:rsidR="00503F11" w:rsidRPr="00503F11">
        <w:rPr>
          <w:b/>
          <w:bCs/>
        </w:rPr>
        <w:t>(N=4,674.091 e E=5,015.394).</w:t>
      </w:r>
      <w:r w:rsidR="00503F11" w:rsidRPr="00503F11">
        <w:t xml:space="preserve"> Daí segue numa distância de 28.695 metros e azimute 148º48’48” até encontrar o ponto 10, com coordenada </w:t>
      </w:r>
      <w:r w:rsidR="00503F11" w:rsidRPr="00503F11">
        <w:rPr>
          <w:b/>
          <w:bCs/>
        </w:rPr>
        <w:t>(N=4,649.543 e E=5,030.253).</w:t>
      </w:r>
      <w:r w:rsidR="00503F11" w:rsidRPr="00503F11">
        <w:t xml:space="preserve"> Daí segue numa distância de 6.546 metros e azimute 159º31’19” até encontrar o ponto 11, com coordenada</w:t>
      </w:r>
      <w:r w:rsidR="00503F11" w:rsidRPr="00503F11">
        <w:rPr>
          <w:b/>
          <w:bCs/>
        </w:rPr>
        <w:t xml:space="preserve">(N=4,643.411 e E=5,032.543). </w:t>
      </w:r>
      <w:bookmarkStart w:id="0" w:name="_Hlk129083266"/>
      <w:r w:rsidR="00503F11" w:rsidRPr="00503F11">
        <w:t xml:space="preserve">Daí segue numa distância de 27.149 metros e azimute 82º44’11” até encontrar o ponto 12, com coordenada </w:t>
      </w:r>
      <w:r w:rsidR="00503F11" w:rsidRPr="00503F11">
        <w:rPr>
          <w:b/>
          <w:bCs/>
        </w:rPr>
        <w:t>(N=4,646.843 e E=5,059.474).</w:t>
      </w:r>
      <w:bookmarkEnd w:id="0"/>
      <w:r w:rsidR="00503F11" w:rsidRPr="00503F11">
        <w:rPr>
          <w:b/>
          <w:bCs/>
        </w:rPr>
        <w:t xml:space="preserve"> </w:t>
      </w:r>
      <w:r w:rsidR="00503F11" w:rsidRPr="00503F11">
        <w:t xml:space="preserve">Daí segue numa distância de 37.503 metros e azimute 120º36’19” até encontrar o ponto 13, com coordenada </w:t>
      </w:r>
      <w:r w:rsidR="00503F11" w:rsidRPr="00503F11">
        <w:rPr>
          <w:b/>
          <w:bCs/>
        </w:rPr>
        <w:t xml:space="preserve">(N=4,627,749 e E=5.091.753). </w:t>
      </w:r>
      <w:r w:rsidR="00503F11" w:rsidRPr="00503F11">
        <w:t xml:space="preserve">Daí segue numa distância de 6.791 metros e azimute 126º22’01” até encontrar o ponto 13A, com coordenada </w:t>
      </w:r>
      <w:r w:rsidR="00503F11" w:rsidRPr="00C53209">
        <w:rPr>
          <w:b/>
        </w:rPr>
        <w:t>(N=4,623.723 e E=5.097.222)</w:t>
      </w:r>
      <w:r w:rsidR="00503F11" w:rsidRPr="00503F11">
        <w:t xml:space="preserve"> fim de confrontação.</w:t>
      </w:r>
      <w:bookmarkStart w:id="1" w:name="_Hlk129082950"/>
      <w:r w:rsidR="00503F11" w:rsidRPr="00503F11">
        <w:t xml:space="preserve"> Daí segue confrontando com o terreno de </w:t>
      </w:r>
      <w:r w:rsidR="00503F11" w:rsidRPr="00503F11">
        <w:rPr>
          <w:b/>
          <w:bCs/>
        </w:rPr>
        <w:t>Sebastião Gualberto da Rocha</w:t>
      </w:r>
      <w:r w:rsidR="00503F11" w:rsidRPr="00503F11">
        <w:t xml:space="preserve">, matrícula 33.246, numa distância de 83.893 metros e azimute </w:t>
      </w:r>
      <w:r w:rsidR="00C53209">
        <w:t xml:space="preserve">de </w:t>
      </w:r>
      <w:r w:rsidR="00503F11" w:rsidRPr="00503F11">
        <w:t xml:space="preserve">211º07’00” até encontrar o ponto 38A, com coordenada </w:t>
      </w:r>
      <w:r w:rsidR="00503F11" w:rsidRPr="00503F11">
        <w:rPr>
          <w:b/>
          <w:bCs/>
        </w:rPr>
        <w:t>(N=4,551.901 e E=5,053.868)</w:t>
      </w:r>
      <w:r w:rsidR="00503F11" w:rsidRPr="00503F11">
        <w:t xml:space="preserve"> fim de confrontação</w:t>
      </w:r>
      <w:bookmarkEnd w:id="1"/>
      <w:r w:rsidR="00503F11" w:rsidRPr="00503F11">
        <w:t xml:space="preserve">. Daí segue confrontando com o terreno de </w:t>
      </w:r>
      <w:r w:rsidR="00503F11" w:rsidRPr="00503F11">
        <w:rPr>
          <w:b/>
          <w:bCs/>
        </w:rPr>
        <w:t>Jamira Venâncio Martins</w:t>
      </w:r>
      <w:r w:rsidR="00503F11" w:rsidRPr="00503F11">
        <w:t xml:space="preserve">, matrícula 23.830, numa distância de 105.781 metros e azimute 315º01’17” até encontrar o ponto 39, com coordenada </w:t>
      </w:r>
      <w:r w:rsidR="00503F11" w:rsidRPr="00503F11">
        <w:rPr>
          <w:b/>
          <w:bCs/>
        </w:rPr>
        <w:t xml:space="preserve">(N=4,626,727 e E=4,979.098). </w:t>
      </w:r>
      <w:r w:rsidR="00503F11" w:rsidRPr="00503F11">
        <w:t xml:space="preserve">Daí segue numa distância de 13.843 metros e azimute 312º42’17” até encontrar o ponto 40, com coordenada </w:t>
      </w:r>
      <w:r w:rsidR="00503F11" w:rsidRPr="00503F11">
        <w:rPr>
          <w:b/>
          <w:bCs/>
        </w:rPr>
        <w:t xml:space="preserve">(N=4,636.116 e E=4,968.925). </w:t>
      </w:r>
      <w:r w:rsidR="00503F11" w:rsidRPr="00503F11">
        <w:t xml:space="preserve">Daí segue numa distância de 4.926 metros e azimute 294º14’18” até encontrar o ponto 41, com coordenada </w:t>
      </w:r>
      <w:r w:rsidR="00503F11" w:rsidRPr="00503F11">
        <w:rPr>
          <w:b/>
          <w:bCs/>
        </w:rPr>
        <w:t xml:space="preserve">(N=4,638.138 e E=4.964.433). </w:t>
      </w:r>
    </w:p>
    <w:p w:rsidR="00503F11" w:rsidRPr="00503F11" w:rsidRDefault="00503F11" w:rsidP="00503F11">
      <w:pPr>
        <w:jc w:val="both"/>
      </w:pPr>
      <w:r w:rsidRPr="00503F11">
        <w:lastRenderedPageBreak/>
        <w:t xml:space="preserve">Daí segue numa distância de 9.966 metros e azimute 306º07’12” até encontrar o ponto 42, com coordenada </w:t>
      </w:r>
      <w:r w:rsidRPr="00503F11">
        <w:rPr>
          <w:b/>
          <w:bCs/>
        </w:rPr>
        <w:t>(N=4,644.013 e E=4,956.382).</w:t>
      </w:r>
      <w:r w:rsidR="00C53209">
        <w:rPr>
          <w:b/>
          <w:bCs/>
        </w:rPr>
        <w:t xml:space="preserve"> </w:t>
      </w:r>
      <w:r w:rsidRPr="00503F11">
        <w:t xml:space="preserve">Daí segue numa distância de 171.435 metros e azimute 305º40’38” até encontrar o ponto 43, com coordenada </w:t>
      </w:r>
      <w:r w:rsidRPr="00503F11">
        <w:rPr>
          <w:b/>
          <w:bCs/>
        </w:rPr>
        <w:t xml:space="preserve">(N=4,743.997 e E=4.817.123). </w:t>
      </w:r>
      <w:r w:rsidRPr="00503F11">
        <w:t xml:space="preserve">Daí segue numa distância de 155.621 metros e azimute 305º56’01” até encontrar o ponto 44, com coordenada </w:t>
      </w:r>
      <w:r w:rsidRPr="00503F11">
        <w:rPr>
          <w:b/>
          <w:bCs/>
        </w:rPr>
        <w:t xml:space="preserve">(N=4,835.323 e E=4,691.117) </w:t>
      </w:r>
      <w:r w:rsidRPr="00503F11">
        <w:t>fim de confrontação</w:t>
      </w:r>
      <w:r w:rsidRPr="00503F11">
        <w:rPr>
          <w:b/>
          <w:bCs/>
        </w:rPr>
        <w:t xml:space="preserve">. </w:t>
      </w:r>
      <w:r w:rsidRPr="00503F11">
        <w:t xml:space="preserve">Daí segue confrontando com o terreno de </w:t>
      </w:r>
      <w:r w:rsidRPr="00503F11">
        <w:rPr>
          <w:b/>
          <w:bCs/>
        </w:rPr>
        <w:t>Genario Rodrigues Lopes</w:t>
      </w:r>
      <w:r w:rsidRPr="00503F11">
        <w:t>, transcrição 718, numa distância de 6</w:t>
      </w:r>
      <w:r w:rsidR="00C53209">
        <w:t>2</w:t>
      </w:r>
      <w:r w:rsidRPr="00503F11">
        <w:t xml:space="preserve">.630 metros e azimute 23º20’48” até encontrar o ponto 1, com coordenada </w:t>
      </w:r>
      <w:r w:rsidRPr="00503F11">
        <w:rPr>
          <w:b/>
          <w:bCs/>
        </w:rPr>
        <w:t xml:space="preserve">(N=4,892.825 e E=4.715.937). </w:t>
      </w:r>
      <w:r w:rsidRPr="00503F11">
        <w:t>Ponto inicial da descrição deste perímetro</w:t>
      </w:r>
      <w:r w:rsidRPr="00503F11">
        <w:rPr>
          <w:b/>
          <w:bCs/>
        </w:rPr>
        <w:t>.</w:t>
      </w:r>
      <w:r w:rsidRPr="00503F11">
        <w:t xml:space="preserve"> A descrição acima, compreende uma área superficial de 03,02,50ha.</w:t>
      </w:r>
      <w:r w:rsidR="007707B4">
        <w:rPr>
          <w:b/>
          <w:bCs/>
        </w:rPr>
        <w:t xml:space="preserve"> </w:t>
      </w:r>
      <w:r w:rsidR="007707B4" w:rsidRPr="008B1AB5">
        <w:rPr>
          <w:b/>
          <w:bCs/>
          <w:sz w:val="24"/>
          <w:szCs w:val="24"/>
          <w:u w:val="single"/>
        </w:rPr>
        <w:t xml:space="preserve">Matrícula nº </w:t>
      </w:r>
      <w:r w:rsidR="000F31E9" w:rsidRPr="008B1AB5">
        <w:rPr>
          <w:b/>
          <w:bCs/>
          <w:sz w:val="24"/>
          <w:szCs w:val="24"/>
          <w:u w:val="single"/>
        </w:rPr>
        <w:t xml:space="preserve">33.358 </w:t>
      </w:r>
      <w:r w:rsidR="007707B4" w:rsidRPr="008B1AB5">
        <w:rPr>
          <w:b/>
          <w:bCs/>
          <w:sz w:val="24"/>
          <w:szCs w:val="24"/>
          <w:u w:val="single"/>
        </w:rPr>
        <w:t>do C.R.I d</w:t>
      </w:r>
      <w:r w:rsidR="000F31E9" w:rsidRPr="008B1AB5">
        <w:rPr>
          <w:b/>
          <w:bCs/>
          <w:sz w:val="24"/>
          <w:szCs w:val="24"/>
          <w:u w:val="single"/>
        </w:rPr>
        <w:t>a Comarca de Manhuaçú (MG).</w:t>
      </w:r>
      <w:r w:rsidR="007707B4">
        <w:rPr>
          <w:b/>
          <w:bCs/>
        </w:rPr>
        <w:t xml:space="preserve"> </w:t>
      </w:r>
    </w:p>
    <w:p w:rsidR="00006E45" w:rsidRPr="00503F11" w:rsidRDefault="00006E45" w:rsidP="00006E45">
      <w:pPr>
        <w:jc w:val="both"/>
        <w:rPr>
          <w:color w:val="000000"/>
        </w:rPr>
      </w:pPr>
      <w:r w:rsidRPr="00503F11">
        <w:rPr>
          <w:color w:val="000000"/>
        </w:rPr>
        <w:t xml:space="preserve">                   </w:t>
      </w:r>
    </w:p>
    <w:p w:rsidR="00006E45" w:rsidRPr="00503F11" w:rsidRDefault="00006E45" w:rsidP="00006E45">
      <w:pPr>
        <w:jc w:val="both"/>
        <w:rPr>
          <w:color w:val="000000"/>
        </w:rPr>
      </w:pPr>
      <w:r w:rsidRPr="00503F11">
        <w:rPr>
          <w:color w:val="000000"/>
        </w:rPr>
        <w:t xml:space="preserve">                   A regularização das benfeitorias existentes no imóvel e a imissão de posse caso o mesmo esteja ocupado, o arrematante ficará ciente que será o responsável pelas mesmas.</w:t>
      </w:r>
    </w:p>
    <w:p w:rsidR="00006E45" w:rsidRPr="00503F11" w:rsidRDefault="00006E45" w:rsidP="00006E45">
      <w:pPr>
        <w:jc w:val="both"/>
        <w:rPr>
          <w:color w:val="000000"/>
        </w:rPr>
      </w:pPr>
      <w:r w:rsidRPr="00503F11">
        <w:rPr>
          <w:color w:val="000000"/>
        </w:rPr>
        <w:t xml:space="preserve">                    </w:t>
      </w:r>
    </w:p>
    <w:p w:rsidR="00006E45" w:rsidRPr="00503F11" w:rsidRDefault="00006E45" w:rsidP="00006E45">
      <w:pPr>
        <w:jc w:val="both"/>
        <w:rPr>
          <w:color w:val="000000"/>
        </w:rPr>
      </w:pPr>
      <w:r w:rsidRPr="00503F11">
        <w:rPr>
          <w:color w:val="000000"/>
        </w:rPr>
        <w:t xml:space="preserve">                  A venda se dará à vista, devendo o pagamento ser realizado no ato da arrematação e as despesas relativas à comissão do Leiloeiro no percentual de </w:t>
      </w:r>
      <w:r w:rsidRPr="00503F11">
        <w:rPr>
          <w:b/>
          <w:color w:val="000000"/>
        </w:rPr>
        <w:t>5% (CINCO POR CENTO)</w:t>
      </w:r>
      <w:r w:rsidRPr="00503F11">
        <w:rPr>
          <w:color w:val="000000"/>
        </w:rPr>
        <w:t xml:space="preserve"> sobre o valor de lanço, consoante preconiza o § único do artigo 24 do Decreto Lei 21.981, de 19 de Outubro de 1.932, inclusive registro, impostos e taxas correrão por conta do arrematante.</w:t>
      </w:r>
    </w:p>
    <w:p w:rsidR="00006E45" w:rsidRPr="00503F11" w:rsidRDefault="00006E45" w:rsidP="00006E45">
      <w:pPr>
        <w:jc w:val="both"/>
        <w:rPr>
          <w:color w:val="000000"/>
        </w:rPr>
      </w:pPr>
      <w:r w:rsidRPr="00503F11">
        <w:rPr>
          <w:color w:val="000000"/>
        </w:rPr>
        <w:t xml:space="preserve">                    </w:t>
      </w:r>
    </w:p>
    <w:p w:rsidR="00006E45" w:rsidRPr="00503F11" w:rsidRDefault="00006E45" w:rsidP="00006E45">
      <w:pPr>
        <w:jc w:val="both"/>
        <w:rPr>
          <w:b/>
          <w:color w:val="000000"/>
        </w:rPr>
      </w:pPr>
      <w:r w:rsidRPr="00503F11">
        <w:rPr>
          <w:color w:val="000000"/>
        </w:rPr>
        <w:t xml:space="preserve">                    O lanço mínimo para venda do referido imóvel com as respectivas benfeitorias no</w:t>
      </w:r>
      <w:r w:rsidRPr="00503F11">
        <w:rPr>
          <w:i/>
          <w:color w:val="000000"/>
        </w:rPr>
        <w:t xml:space="preserve"> </w:t>
      </w:r>
      <w:r w:rsidRPr="00503F11">
        <w:rPr>
          <w:b/>
          <w:color w:val="000000"/>
        </w:rPr>
        <w:t>PRIMEIRO LEILÃO</w:t>
      </w:r>
      <w:r w:rsidRPr="00503F11">
        <w:rPr>
          <w:color w:val="000000"/>
        </w:rPr>
        <w:t>, no dia</w:t>
      </w:r>
      <w:r w:rsidRPr="00503F11">
        <w:rPr>
          <w:b/>
        </w:rPr>
        <w:t xml:space="preserve"> </w:t>
      </w:r>
      <w:r w:rsidR="00F96734" w:rsidRPr="00503F11">
        <w:rPr>
          <w:b/>
          <w:u w:val="single"/>
        </w:rPr>
        <w:t>23</w:t>
      </w:r>
      <w:r w:rsidRPr="00503F11">
        <w:rPr>
          <w:rStyle w:val="apple-converted-space"/>
          <w:b/>
          <w:bCs/>
          <w:color w:val="000000"/>
          <w:u w:val="single"/>
        </w:rPr>
        <w:t xml:space="preserve"> d</w:t>
      </w:r>
      <w:r w:rsidRPr="00503F11">
        <w:rPr>
          <w:rStyle w:val="Forte"/>
          <w:color w:val="000000"/>
          <w:u w:val="single"/>
        </w:rPr>
        <w:t>e Março de 2.023 (</w:t>
      </w:r>
      <w:r w:rsidR="00F96734" w:rsidRPr="00503F11">
        <w:rPr>
          <w:rStyle w:val="Forte"/>
          <w:color w:val="000000"/>
          <w:u w:val="single"/>
        </w:rPr>
        <w:t>quinta</w:t>
      </w:r>
      <w:r w:rsidRPr="00503F11">
        <w:rPr>
          <w:rStyle w:val="Forte"/>
          <w:color w:val="000000"/>
          <w:u w:val="single"/>
        </w:rPr>
        <w:t>-feira), com início a partir das 10:00 horas e término á partir das 10:30 horas</w:t>
      </w:r>
      <w:r w:rsidRPr="00503F11">
        <w:rPr>
          <w:color w:val="000000"/>
        </w:rPr>
        <w:t xml:space="preserve">, será de conformidade com o mercado imobiliário da cidade de </w:t>
      </w:r>
      <w:r w:rsidR="00F96734" w:rsidRPr="00503F11">
        <w:rPr>
          <w:color w:val="000000"/>
        </w:rPr>
        <w:t>Simonésia</w:t>
      </w:r>
      <w:r w:rsidRPr="00503F11">
        <w:rPr>
          <w:b/>
          <w:color w:val="000000"/>
        </w:rPr>
        <w:t xml:space="preserve"> (MG)</w:t>
      </w:r>
      <w:r w:rsidRPr="00503F11">
        <w:rPr>
          <w:color w:val="000000"/>
        </w:rPr>
        <w:t xml:space="preserve">, ou seja, </w:t>
      </w:r>
      <w:r w:rsidRPr="00503F11">
        <w:rPr>
          <w:b/>
          <w:color w:val="000000"/>
        </w:rPr>
        <w:t xml:space="preserve">R$ </w:t>
      </w:r>
      <w:r w:rsidR="00C570C1" w:rsidRPr="00503F11">
        <w:rPr>
          <w:b/>
          <w:color w:val="000000"/>
        </w:rPr>
        <w:t>961</w:t>
      </w:r>
      <w:r w:rsidRPr="00503F11">
        <w:rPr>
          <w:b/>
          <w:color w:val="000000"/>
        </w:rPr>
        <w:t>.000,00 (</w:t>
      </w:r>
      <w:r w:rsidR="00C570C1" w:rsidRPr="00503F11">
        <w:rPr>
          <w:b/>
          <w:color w:val="000000"/>
        </w:rPr>
        <w:t>Novecentos e sessenta e um mil reais</w:t>
      </w:r>
      <w:r w:rsidRPr="00503F11">
        <w:rPr>
          <w:b/>
          <w:color w:val="000000"/>
        </w:rPr>
        <w:t>),</w:t>
      </w:r>
      <w:r w:rsidRPr="00503F11">
        <w:rPr>
          <w:color w:val="000000"/>
        </w:rPr>
        <w:t xml:space="preserve"> de acordo com o inciso VI do artigo 24 e § único, bem como o artigo 27 da Lei 9.514 de 20 de Novembro de 1.997 e mais a comissão do leiloeiro no percentual de </w:t>
      </w:r>
      <w:r w:rsidRPr="00503F11">
        <w:rPr>
          <w:b/>
          <w:color w:val="000000"/>
        </w:rPr>
        <w:t>5% (CINCO POR CENTO).</w:t>
      </w:r>
    </w:p>
    <w:p w:rsidR="00006E45" w:rsidRPr="00503F11" w:rsidRDefault="00006E45" w:rsidP="00006E45">
      <w:pPr>
        <w:ind w:firstLine="708"/>
        <w:jc w:val="both"/>
        <w:rPr>
          <w:color w:val="000000"/>
        </w:rPr>
      </w:pPr>
      <w:r w:rsidRPr="00503F11">
        <w:rPr>
          <w:color w:val="000000"/>
        </w:rPr>
        <w:t xml:space="preserve">     </w:t>
      </w:r>
    </w:p>
    <w:p w:rsidR="00006E45" w:rsidRPr="00503F11" w:rsidRDefault="00006E45" w:rsidP="00006E45">
      <w:pPr>
        <w:ind w:firstLine="708"/>
        <w:jc w:val="both"/>
        <w:rPr>
          <w:color w:val="000000"/>
        </w:rPr>
      </w:pPr>
      <w:r w:rsidRPr="00503F11">
        <w:rPr>
          <w:color w:val="000000"/>
        </w:rPr>
        <w:t xml:space="preserve">    Caso não haja venda no </w:t>
      </w:r>
      <w:r w:rsidRPr="00503F11">
        <w:rPr>
          <w:b/>
          <w:color w:val="000000"/>
        </w:rPr>
        <w:t>PRIMEIRO LEILÃO</w:t>
      </w:r>
      <w:r w:rsidRPr="00503F11">
        <w:rPr>
          <w:color w:val="000000"/>
        </w:rPr>
        <w:t xml:space="preserve">, será realizado um </w:t>
      </w:r>
      <w:r w:rsidRPr="00503F11">
        <w:rPr>
          <w:b/>
          <w:color w:val="000000"/>
        </w:rPr>
        <w:t>SEGUNDO PÚBLICO E ÚLTIMO LEILÃO</w:t>
      </w:r>
      <w:r w:rsidRPr="00503F11">
        <w:rPr>
          <w:color w:val="000000"/>
        </w:rPr>
        <w:t xml:space="preserve"> no mesmo local, no dia</w:t>
      </w:r>
      <w:r w:rsidRPr="00503F11">
        <w:rPr>
          <w:b/>
          <w:color w:val="000000"/>
        </w:rPr>
        <w:t xml:space="preserve"> </w:t>
      </w:r>
      <w:r w:rsidR="00F96734" w:rsidRPr="00503F11">
        <w:rPr>
          <w:b/>
          <w:color w:val="000000"/>
          <w:u w:val="single"/>
        </w:rPr>
        <w:t>24</w:t>
      </w:r>
      <w:r w:rsidRPr="00503F11">
        <w:rPr>
          <w:rStyle w:val="apple-converted-space"/>
          <w:b/>
          <w:bCs/>
          <w:color w:val="000000"/>
          <w:u w:val="single"/>
        </w:rPr>
        <w:t> </w:t>
      </w:r>
      <w:r w:rsidRPr="00503F11">
        <w:rPr>
          <w:rStyle w:val="Forte"/>
          <w:color w:val="000000"/>
          <w:u w:val="single"/>
        </w:rPr>
        <w:t>de Março de 2.023 (</w:t>
      </w:r>
      <w:r w:rsidR="00F96734" w:rsidRPr="00503F11">
        <w:rPr>
          <w:rStyle w:val="Forte"/>
          <w:color w:val="000000"/>
          <w:u w:val="single"/>
        </w:rPr>
        <w:t>sexta</w:t>
      </w:r>
      <w:r w:rsidRPr="00503F11">
        <w:rPr>
          <w:rStyle w:val="Forte"/>
          <w:color w:val="000000"/>
          <w:u w:val="single"/>
        </w:rPr>
        <w:t>-feira), com início a partir das 10:00 horas e término á partir das 10:30 horas</w:t>
      </w:r>
      <w:r w:rsidRPr="00503F11">
        <w:rPr>
          <w:color w:val="000000"/>
        </w:rPr>
        <w:t xml:space="preserve">, pelo maior lanço oferecido, desde que igual ou superior ao valor da dívida atualizada, ou seja: </w:t>
      </w:r>
      <w:r w:rsidRPr="00503F11">
        <w:rPr>
          <w:b/>
          <w:color w:val="000000"/>
        </w:rPr>
        <w:t xml:space="preserve">R$ </w:t>
      </w:r>
      <w:r w:rsidR="00D531BC" w:rsidRPr="00503F11">
        <w:rPr>
          <w:b/>
          <w:color w:val="000000"/>
        </w:rPr>
        <w:t>220.300,00</w:t>
      </w:r>
      <w:r w:rsidRPr="00503F11">
        <w:rPr>
          <w:b/>
          <w:color w:val="000000"/>
        </w:rPr>
        <w:t xml:space="preserve"> (</w:t>
      </w:r>
      <w:r w:rsidR="00D531BC" w:rsidRPr="00503F11">
        <w:rPr>
          <w:b/>
          <w:color w:val="000000"/>
        </w:rPr>
        <w:t>Duzentos e vinte mil e trezentos reais)</w:t>
      </w:r>
      <w:r w:rsidRPr="00503F11">
        <w:rPr>
          <w:b/>
          <w:color w:val="000000"/>
        </w:rPr>
        <w:t>.</w:t>
      </w:r>
      <w:r w:rsidRPr="00503F11">
        <w:rPr>
          <w:color w:val="000000"/>
        </w:rPr>
        <w:t xml:space="preserve"> </w:t>
      </w:r>
    </w:p>
    <w:p w:rsidR="00006E45" w:rsidRPr="00503F11" w:rsidRDefault="00006E45" w:rsidP="00006E45">
      <w:pPr>
        <w:jc w:val="both"/>
      </w:pPr>
      <w:r w:rsidRPr="00503F11">
        <w:t xml:space="preserve">                    </w:t>
      </w:r>
    </w:p>
    <w:p w:rsidR="00006E45" w:rsidRPr="00503F11" w:rsidRDefault="00006E45" w:rsidP="00006E45">
      <w:pPr>
        <w:jc w:val="both"/>
      </w:pPr>
      <w:r w:rsidRPr="00503F11">
        <w:t xml:space="preserve">                    O Leiloeiro acha-se habilitado a fornecer informações pormenorizadas aos interessados sobre o imóvel. Ficam desde já intimado(s) o(s) Emitente(s) e o (s) Devedor(es) Fiduciante(s), caso não sejam localizados.          </w:t>
      </w:r>
    </w:p>
    <w:p w:rsidR="00006E45" w:rsidRPr="00503F11" w:rsidRDefault="00006E45" w:rsidP="00006E45">
      <w:pPr>
        <w:jc w:val="both"/>
      </w:pPr>
      <w:r w:rsidRPr="00503F11">
        <w:t xml:space="preserve">                    </w:t>
      </w:r>
    </w:p>
    <w:p w:rsidR="00006E45" w:rsidRPr="00503F11" w:rsidRDefault="00006E45" w:rsidP="00006E45">
      <w:pPr>
        <w:jc w:val="both"/>
      </w:pPr>
      <w:r w:rsidRPr="00503F11">
        <w:t xml:space="preserve">                  O não pagamento, no prazo previsto neste edital, sujeitará o arrematante a multa equivalente a 10% do valor do lance não quitado, além de ficar obrigado a honrar com o pagamento da comissão do leiloeiro, tudo isso sem prejuízo da apuração de eventuais perdas e danos.</w:t>
      </w:r>
    </w:p>
    <w:p w:rsidR="00006E45" w:rsidRPr="00503F11" w:rsidRDefault="00006E45" w:rsidP="00006E45">
      <w:pPr>
        <w:jc w:val="both"/>
      </w:pPr>
      <w:r w:rsidRPr="00503F11">
        <w:t xml:space="preserve">                    </w:t>
      </w:r>
    </w:p>
    <w:p w:rsidR="00006E45" w:rsidRPr="00503F11" w:rsidRDefault="00006E45" w:rsidP="00006E45">
      <w:pPr>
        <w:jc w:val="both"/>
      </w:pPr>
      <w:r w:rsidRPr="00503F11">
        <w:t xml:space="preserve">                  Aquele que tentar fraudar a arrematação, além da reparação do dano na esfera cível - arts. 186 e 927 do Código Civil - ficará sujeito as penalidades do artigo 358 do Código Penal.</w:t>
      </w:r>
    </w:p>
    <w:p w:rsidR="00006E45" w:rsidRPr="00503F11" w:rsidRDefault="00006E45" w:rsidP="00006E45">
      <w:pPr>
        <w:jc w:val="both"/>
      </w:pPr>
    </w:p>
    <w:p w:rsidR="00006E45" w:rsidRPr="00503F11" w:rsidRDefault="00006E45" w:rsidP="00006E45">
      <w:pPr>
        <w:jc w:val="both"/>
      </w:pPr>
      <w:r w:rsidRPr="00503F11">
        <w:t xml:space="preserve">                  O referido imóvel será arrematado nas condições e estado de conservação em que se encontra. Para todos os efeitos, considera-se a venda realizada por intermédio dos leilões previstos neste edital como sendo </w:t>
      </w:r>
      <w:r w:rsidRPr="00503F11">
        <w:rPr>
          <w:i/>
          <w:iCs/>
        </w:rPr>
        <w:t xml:space="preserve">“ad corpus”, </w:t>
      </w:r>
      <w:r w:rsidRPr="00503F11">
        <w:t xml:space="preserve">não cabendo qualquer reclamação posterior em relação a medidas, confrontações e demais peculiaridades do imóvel, cabendo aos interessados vistoriarem o bem antes de ofertarem lances no leilão, inclusive no que se refere a eventuais edificações existentes no local. </w:t>
      </w:r>
    </w:p>
    <w:p w:rsidR="00006E45" w:rsidRPr="00503F11" w:rsidRDefault="00006E45" w:rsidP="00006E45">
      <w:pPr>
        <w:jc w:val="both"/>
      </w:pPr>
      <w:r w:rsidRPr="00503F11">
        <w:t xml:space="preserve">                    </w:t>
      </w:r>
    </w:p>
    <w:p w:rsidR="00006E45" w:rsidRPr="00503F11" w:rsidRDefault="00006E45" w:rsidP="00006E45">
      <w:pPr>
        <w:jc w:val="both"/>
      </w:pPr>
      <w:r w:rsidRPr="00503F11">
        <w:t xml:space="preserve">                  Cabe aos interessados verificar, junto ao Município e demais órgãos competentes, eventuais restrições quanto ao uso do imóvel levado à leilão, inclusive, mas não somente, restrições ambientais. Caberá ao arrematante arcar com os custos e tributos incidentes da transferência do imóvel, inclusive, mas não somente, custas com lavratura da escritura, taxas e ITBI. A partir da data da arrematação, caberá ao arrematante arcar com as taxas e tributos incidentes sobre o imóvel, inclusive, mas não somente, IPTU. </w:t>
      </w:r>
    </w:p>
    <w:p w:rsidR="00006E45" w:rsidRPr="00503F11" w:rsidRDefault="00006E45" w:rsidP="00006E45">
      <w:pPr>
        <w:jc w:val="both"/>
      </w:pPr>
      <w:r w:rsidRPr="00503F11">
        <w:t xml:space="preserve">                    </w:t>
      </w:r>
    </w:p>
    <w:p w:rsidR="00006E45" w:rsidRPr="00503F11" w:rsidRDefault="00006E45" w:rsidP="00006E45">
      <w:pPr>
        <w:jc w:val="both"/>
      </w:pPr>
      <w:r w:rsidRPr="00503F11">
        <w:t xml:space="preserve">                  Deverá o Comprador, previamente ao oferecimento de seu lance, ler atentamente todas as condições estabelecidas neste Edital, bem como verificar o imóvel </w:t>
      </w:r>
      <w:r w:rsidRPr="00503F11">
        <w:rPr>
          <w:i/>
          <w:iCs/>
        </w:rPr>
        <w:t>in loco</w:t>
      </w:r>
      <w:r w:rsidRPr="00503F11">
        <w:t xml:space="preserve"> e respectiva documentação imobiliária correspondente, cientificando-se de todas as características e circunstâncias que o afetam.                  </w:t>
      </w:r>
    </w:p>
    <w:p w:rsidR="00006E45" w:rsidRPr="00503F11" w:rsidRDefault="00006E45" w:rsidP="00006E45">
      <w:pPr>
        <w:jc w:val="both"/>
      </w:pPr>
      <w:r w:rsidRPr="00503F11">
        <w:t xml:space="preserve">                    </w:t>
      </w:r>
    </w:p>
    <w:p w:rsidR="00006E45" w:rsidRPr="00DC2EE7" w:rsidRDefault="00006E45" w:rsidP="007707B4">
      <w:pPr>
        <w:jc w:val="both"/>
        <w:rPr>
          <w:b/>
          <w:color w:val="000000"/>
          <w:sz w:val="25"/>
          <w:szCs w:val="25"/>
        </w:rPr>
      </w:pPr>
      <w:r w:rsidRPr="00503F11">
        <w:t xml:space="preserve">                  O arrematante não poderá alegar, sob qualquer forma ou pretexto, o desconhecimento das condições do presente Edital de Leilão.</w:t>
      </w:r>
      <w:r w:rsidRPr="00503F11">
        <w:rPr>
          <w:b/>
        </w:rPr>
        <w:t xml:space="preserve">                    </w:t>
      </w:r>
      <w:r w:rsidRPr="00D4759D">
        <w:rPr>
          <w:b/>
          <w:sz w:val="18"/>
          <w:szCs w:val="18"/>
        </w:rPr>
        <w:t xml:space="preserve">                      GLENER BRASIL CASSIANO - LEILOEIRO OFICIAL – MAT. JUCEMG 470</w:t>
      </w:r>
    </w:p>
    <w:sectPr w:rsidR="00006E45" w:rsidRPr="00DC2EE7" w:rsidSect="00BA1087">
      <w:headerReference w:type="default" r:id="rId9"/>
      <w:footerReference w:type="default" r:id="rId10"/>
      <w:pgSz w:w="11907" w:h="16840" w:code="9"/>
      <w:pgMar w:top="851" w:right="567" w:bottom="1843" w:left="709" w:header="851" w:footer="851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5F8B" w:rsidRDefault="002B5F8B">
      <w:r>
        <w:separator/>
      </w:r>
    </w:p>
  </w:endnote>
  <w:endnote w:type="continuationSeparator" w:id="1">
    <w:p w:rsidR="002B5F8B" w:rsidRDefault="002B5F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1E9" w:rsidRDefault="000F31E9" w:rsidP="00D156A3">
    <w:pPr>
      <w:pStyle w:val="Rodap"/>
      <w:jc w:val="center"/>
      <w:rPr>
        <w:rFonts w:ascii="Arial" w:hAnsi="Arial"/>
        <w:b/>
        <w:sz w:val="17"/>
      </w:rPr>
    </w:pPr>
    <w:r>
      <w:rPr>
        <w:rFonts w:ascii="Arial" w:hAnsi="Arial"/>
        <w:b/>
        <w:sz w:val="18"/>
      </w:rPr>
      <w:t xml:space="preserve">Rodovia BR 365, Km 612, nº 550, Conj. Alvorada, fones: (34) 3229-6161 e 99988-1611, CEP: 38.407-180, UBERLÂNDIA (MG) </w:t>
    </w:r>
  </w:p>
  <w:p w:rsidR="000F31E9" w:rsidRDefault="000F31E9" w:rsidP="00D156A3">
    <w:pPr>
      <w:pStyle w:val="Rodap"/>
      <w:tabs>
        <w:tab w:val="clear" w:pos="4419"/>
      </w:tabs>
      <w:jc w:val="center"/>
      <w:rPr>
        <w:rFonts w:ascii="Arial" w:hAnsi="Arial"/>
        <w:b/>
        <w:color w:val="0000FF"/>
      </w:rPr>
    </w:pPr>
    <w:r>
      <w:rPr>
        <w:rFonts w:ascii="Arial" w:hAnsi="Arial"/>
        <w:b/>
        <w:color w:val="0000FF"/>
      </w:rPr>
      <w:t xml:space="preserve">e-mail: glenerleiloeiro@gmail.com – Home Page: </w:t>
    </w:r>
    <w:hyperlink r:id="rId1" w:history="1">
      <w:r>
        <w:rPr>
          <w:rStyle w:val="Hyperlink"/>
          <w:rFonts w:ascii="Arial" w:hAnsi="Arial"/>
          <w:b/>
        </w:rPr>
        <w:t>www.leiloesbrasilcassiano.com.br</w:t>
      </w:r>
    </w:hyperlink>
  </w:p>
  <w:p w:rsidR="000F31E9" w:rsidRDefault="000F31E9" w:rsidP="00D156A3">
    <w:pPr>
      <w:pStyle w:val="Rodap"/>
      <w:tabs>
        <w:tab w:val="clear" w:pos="4419"/>
      </w:tabs>
      <w:jc w:val="center"/>
      <w:rPr>
        <w:b/>
        <w:sz w:val="22"/>
      </w:rPr>
    </w:pPr>
    <w:r>
      <w:rPr>
        <w:rFonts w:ascii="Arial" w:hAnsi="Arial"/>
        <w:b/>
        <w:i/>
        <w:sz w:val="22"/>
      </w:rPr>
      <w:t>Até aqui, fomos ajudados pelo “Senhor”</w:t>
    </w:r>
  </w:p>
  <w:p w:rsidR="000F31E9" w:rsidRDefault="000F31E9">
    <w:pPr>
      <w:pStyle w:val="Rodap"/>
      <w:jc w:val="center"/>
      <w:rPr>
        <w:rFonts w:ascii="Arial" w:hAnsi="Arial"/>
        <w:b/>
        <w:i/>
        <w:sz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5F8B" w:rsidRDefault="002B5F8B">
      <w:r>
        <w:separator/>
      </w:r>
    </w:p>
  </w:footnote>
  <w:footnote w:type="continuationSeparator" w:id="1">
    <w:p w:rsidR="002B5F8B" w:rsidRDefault="002B5F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70" w:type="dxa"/>
      <w:tblLayout w:type="fixed"/>
      <w:tblCellMar>
        <w:left w:w="70" w:type="dxa"/>
        <w:right w:w="70" w:type="dxa"/>
      </w:tblCellMar>
      <w:tblLook w:val="0000"/>
    </w:tblPr>
    <w:tblGrid>
      <w:gridCol w:w="1560"/>
      <w:gridCol w:w="3685"/>
      <w:gridCol w:w="992"/>
      <w:gridCol w:w="4253"/>
    </w:tblGrid>
    <w:tr w:rsidR="000F31E9">
      <w:trPr>
        <w:cantSplit/>
      </w:trPr>
      <w:tc>
        <w:tcPr>
          <w:tcW w:w="1560" w:type="dxa"/>
          <w:vMerge w:val="restart"/>
          <w:vAlign w:val="center"/>
        </w:tcPr>
        <w:p w:rsidR="000F31E9" w:rsidRDefault="000F31E9">
          <w:pPr>
            <w:pStyle w:val="Cabealho"/>
          </w:pPr>
          <w:r>
            <w:rPr>
              <w:noProof/>
            </w:rPr>
            <w:drawing>
              <wp:inline distT="0" distB="0" distL="0" distR="0">
                <wp:extent cx="885190" cy="731520"/>
                <wp:effectExtent l="19050" t="0" r="0" b="0"/>
                <wp:docPr id="1" name="Imagem 1" descr="L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5190" cy="731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0F31E9" w:rsidRDefault="000F31E9">
          <w:pPr>
            <w:pStyle w:val="Cabealho"/>
            <w:jc w:val="center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LEILOEIROS ASSOCIADOS</w:t>
          </w:r>
        </w:p>
      </w:tc>
      <w:tc>
        <w:tcPr>
          <w:tcW w:w="8930" w:type="dxa"/>
          <w:gridSpan w:val="3"/>
        </w:tcPr>
        <w:p w:rsidR="000F31E9" w:rsidRDefault="000F31E9">
          <w:pPr>
            <w:pStyle w:val="Cabealho"/>
            <w:jc w:val="center"/>
            <w:rPr>
              <w:w w:val="200"/>
              <w:sz w:val="52"/>
            </w:rPr>
          </w:pPr>
          <w:r>
            <w:rPr>
              <w:w w:val="200"/>
              <w:sz w:val="52"/>
            </w:rPr>
            <w:t>LEILÕES BRASIL</w:t>
          </w:r>
        </w:p>
        <w:p w:rsidR="000F31E9" w:rsidRDefault="000F31E9">
          <w:pPr>
            <w:pStyle w:val="Cabealho"/>
            <w:jc w:val="center"/>
            <w:rPr>
              <w:b/>
              <w:sz w:val="28"/>
            </w:rPr>
          </w:pPr>
          <w:r>
            <w:rPr>
              <w:b/>
              <w:sz w:val="28"/>
            </w:rPr>
            <w:t>GLENER BRASIL CASSIANO</w:t>
          </w:r>
        </w:p>
        <w:p w:rsidR="000F31E9" w:rsidRDefault="000F31E9">
          <w:pPr>
            <w:pStyle w:val="Cabealho"/>
            <w:jc w:val="center"/>
            <w:rPr>
              <w:b/>
            </w:rPr>
          </w:pPr>
          <w:r>
            <w:rPr>
              <w:b/>
            </w:rPr>
            <w:t>DESDE 2002</w:t>
          </w:r>
        </w:p>
      </w:tc>
    </w:tr>
    <w:tr w:rsidR="000F31E9">
      <w:trPr>
        <w:cantSplit/>
      </w:trPr>
      <w:tc>
        <w:tcPr>
          <w:tcW w:w="1560" w:type="dxa"/>
          <w:vMerge/>
        </w:tcPr>
        <w:p w:rsidR="000F31E9" w:rsidRDefault="000F31E9">
          <w:pPr>
            <w:pStyle w:val="Cabealho"/>
          </w:pPr>
        </w:p>
      </w:tc>
      <w:tc>
        <w:tcPr>
          <w:tcW w:w="3685" w:type="dxa"/>
        </w:tcPr>
        <w:p w:rsidR="000F31E9" w:rsidRDefault="000F31E9">
          <w:pPr>
            <w:pStyle w:val="Cabealho"/>
            <w:jc w:val="center"/>
            <w:rPr>
              <w:b/>
              <w:sz w:val="22"/>
            </w:rPr>
          </w:pPr>
          <w:r>
            <w:rPr>
              <w:b/>
              <w:sz w:val="22"/>
            </w:rPr>
            <w:t xml:space="preserve">Matrícula Jucemg 470 </w:t>
          </w:r>
        </w:p>
        <w:p w:rsidR="000F31E9" w:rsidRDefault="000F31E9">
          <w:pPr>
            <w:pStyle w:val="Cabealho"/>
            <w:jc w:val="center"/>
          </w:pPr>
        </w:p>
      </w:tc>
      <w:tc>
        <w:tcPr>
          <w:tcW w:w="992" w:type="dxa"/>
        </w:tcPr>
        <w:p w:rsidR="000F31E9" w:rsidRDefault="000F31E9">
          <w:pPr>
            <w:pStyle w:val="Cabealho"/>
            <w:jc w:val="center"/>
          </w:pPr>
        </w:p>
      </w:tc>
      <w:tc>
        <w:tcPr>
          <w:tcW w:w="4253" w:type="dxa"/>
        </w:tcPr>
        <w:p w:rsidR="000F31E9" w:rsidRDefault="000F31E9">
          <w:pPr>
            <w:pStyle w:val="Cabealho"/>
            <w:jc w:val="center"/>
            <w:rPr>
              <w:b/>
            </w:rPr>
          </w:pPr>
          <w:r>
            <w:rPr>
              <w:b/>
            </w:rPr>
            <w:t>Leiloeiro Oficial e Judicial</w:t>
          </w:r>
        </w:p>
        <w:p w:rsidR="000F31E9" w:rsidRDefault="000F31E9">
          <w:pPr>
            <w:pStyle w:val="Cabealho"/>
            <w:jc w:val="center"/>
            <w:rPr>
              <w:b/>
            </w:rPr>
          </w:pPr>
        </w:p>
      </w:tc>
    </w:tr>
  </w:tbl>
  <w:p w:rsidR="000F31E9" w:rsidRDefault="00BB094C">
    <w:pPr>
      <w:pStyle w:val="Cabealho"/>
    </w:pPr>
    <w:r>
      <w:rPr>
        <w:noProof/>
      </w:rPr>
      <w:pict>
        <v:rect id="_x0000_s1029" style="position:absolute;margin-left:-2.85pt;margin-top:5.05pt;width:535.95pt;height:602.85pt;z-index:251657216;mso-position-horizontal-relative:text;mso-position-vertical-relative:text" o:allowincell="f" filled="f"/>
      </w:pict>
    </w:r>
    <w:r w:rsidR="000F31E9">
      <w:rPr>
        <w:noProof/>
      </w:rPr>
      <w:drawing>
        <wp:anchor distT="0" distB="0" distL="114300" distR="114300" simplePos="0" relativeHeight="251658240" behindDoc="1" locked="0" layoutInCell="0" allowOverlap="1">
          <wp:simplePos x="0" y="0"/>
          <wp:positionH relativeFrom="column">
            <wp:posOffset>676275</wp:posOffset>
          </wp:positionH>
          <wp:positionV relativeFrom="paragraph">
            <wp:posOffset>1895475</wp:posOffset>
          </wp:positionV>
          <wp:extent cx="5153660" cy="4344035"/>
          <wp:effectExtent l="19050" t="0" r="8890" b="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53660" cy="43440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76CC4"/>
    <w:multiLevelType w:val="hybridMultilevel"/>
    <w:tmpl w:val="021E7010"/>
    <w:lvl w:ilvl="0" w:tplc="74EAAACA">
      <w:start w:val="5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DA5909"/>
    <w:multiLevelType w:val="hybridMultilevel"/>
    <w:tmpl w:val="F42267FC"/>
    <w:lvl w:ilvl="0" w:tplc="896095B6">
      <w:start w:val="4"/>
      <w:numFmt w:val="decimal"/>
      <w:lvlText w:val="%1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3D20BA"/>
    <w:multiLevelType w:val="hybridMultilevel"/>
    <w:tmpl w:val="504CECF6"/>
    <w:lvl w:ilvl="0" w:tplc="0416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DC6949"/>
    <w:multiLevelType w:val="hybridMultilevel"/>
    <w:tmpl w:val="153272F4"/>
    <w:lvl w:ilvl="0" w:tplc="F0CE91E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692662"/>
    <w:multiLevelType w:val="singleLevel"/>
    <w:tmpl w:val="5CD82C8E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  <w:i/>
        <w:sz w:val="20"/>
      </w:rPr>
    </w:lvl>
  </w:abstractNum>
  <w:abstractNum w:abstractNumId="5">
    <w:nsid w:val="55531E50"/>
    <w:multiLevelType w:val="hybridMultilevel"/>
    <w:tmpl w:val="3586C30C"/>
    <w:lvl w:ilvl="0" w:tplc="0416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475AD3"/>
    <w:multiLevelType w:val="hybridMultilevel"/>
    <w:tmpl w:val="07F4567A"/>
    <w:lvl w:ilvl="0" w:tplc="11B46C3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8C3B5B"/>
    <w:multiLevelType w:val="hybridMultilevel"/>
    <w:tmpl w:val="4218E402"/>
    <w:lvl w:ilvl="0" w:tplc="21DC40BE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FB4CA5"/>
    <w:multiLevelType w:val="hybridMultilevel"/>
    <w:tmpl w:val="F71C7128"/>
    <w:lvl w:ilvl="0" w:tplc="2614219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47528D"/>
    <w:multiLevelType w:val="multilevel"/>
    <w:tmpl w:val="2834CDA4"/>
    <w:lvl w:ilvl="0">
      <w:start w:val="4"/>
      <w:numFmt w:val="decimal"/>
      <w:pStyle w:val="Ttulo8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>
    <w:nsid w:val="7E3760FE"/>
    <w:multiLevelType w:val="hybridMultilevel"/>
    <w:tmpl w:val="AEDEFBD6"/>
    <w:lvl w:ilvl="0" w:tplc="8BCA289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7"/>
  </w:num>
  <w:num w:numId="4">
    <w:abstractNumId w:val="3"/>
  </w:num>
  <w:num w:numId="5">
    <w:abstractNumId w:val="5"/>
  </w:num>
  <w:num w:numId="6">
    <w:abstractNumId w:val="2"/>
  </w:num>
  <w:num w:numId="7">
    <w:abstractNumId w:val="1"/>
  </w:num>
  <w:num w:numId="8">
    <w:abstractNumId w:val="6"/>
  </w:num>
  <w:num w:numId="9">
    <w:abstractNumId w:val="10"/>
  </w:num>
  <w:num w:numId="10">
    <w:abstractNumId w:val="0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1638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83084A"/>
    <w:rsid w:val="00006E45"/>
    <w:rsid w:val="00021F17"/>
    <w:rsid w:val="00026148"/>
    <w:rsid w:val="00027059"/>
    <w:rsid w:val="000420C4"/>
    <w:rsid w:val="00050108"/>
    <w:rsid w:val="000901E2"/>
    <w:rsid w:val="00093B94"/>
    <w:rsid w:val="000A3446"/>
    <w:rsid w:val="000E048F"/>
    <w:rsid w:val="000E7A22"/>
    <w:rsid w:val="000F31E9"/>
    <w:rsid w:val="00113B66"/>
    <w:rsid w:val="00113F86"/>
    <w:rsid w:val="00147304"/>
    <w:rsid w:val="001502B6"/>
    <w:rsid w:val="0018627E"/>
    <w:rsid w:val="001B042D"/>
    <w:rsid w:val="001B2622"/>
    <w:rsid w:val="001C03E6"/>
    <w:rsid w:val="001C1DAB"/>
    <w:rsid w:val="001C1FEE"/>
    <w:rsid w:val="001D2B37"/>
    <w:rsid w:val="001D5C4C"/>
    <w:rsid w:val="001D6B65"/>
    <w:rsid w:val="001E1065"/>
    <w:rsid w:val="001E3A79"/>
    <w:rsid w:val="001F02A0"/>
    <w:rsid w:val="001F7A17"/>
    <w:rsid w:val="00206D98"/>
    <w:rsid w:val="00215377"/>
    <w:rsid w:val="0022155D"/>
    <w:rsid w:val="00240176"/>
    <w:rsid w:val="00241A08"/>
    <w:rsid w:val="00243978"/>
    <w:rsid w:val="0027040C"/>
    <w:rsid w:val="002760B2"/>
    <w:rsid w:val="00292F6F"/>
    <w:rsid w:val="002B3BDA"/>
    <w:rsid w:val="002B5F8B"/>
    <w:rsid w:val="002D292F"/>
    <w:rsid w:val="002D504C"/>
    <w:rsid w:val="003141E1"/>
    <w:rsid w:val="00321213"/>
    <w:rsid w:val="00336EBE"/>
    <w:rsid w:val="003444B1"/>
    <w:rsid w:val="0036234B"/>
    <w:rsid w:val="00375D4B"/>
    <w:rsid w:val="00384582"/>
    <w:rsid w:val="00392C99"/>
    <w:rsid w:val="00397585"/>
    <w:rsid w:val="003A4BE8"/>
    <w:rsid w:val="003B6F31"/>
    <w:rsid w:val="003C2C39"/>
    <w:rsid w:val="003C56C5"/>
    <w:rsid w:val="003C5C70"/>
    <w:rsid w:val="003D277B"/>
    <w:rsid w:val="003E6700"/>
    <w:rsid w:val="0040298C"/>
    <w:rsid w:val="004237CB"/>
    <w:rsid w:val="00423F3B"/>
    <w:rsid w:val="0043531E"/>
    <w:rsid w:val="0044670C"/>
    <w:rsid w:val="00470E7C"/>
    <w:rsid w:val="00485A12"/>
    <w:rsid w:val="004875DC"/>
    <w:rsid w:val="004A5D9D"/>
    <w:rsid w:val="004C273E"/>
    <w:rsid w:val="004D5AC8"/>
    <w:rsid w:val="004D7061"/>
    <w:rsid w:val="00503F11"/>
    <w:rsid w:val="00511F55"/>
    <w:rsid w:val="00515778"/>
    <w:rsid w:val="0051607A"/>
    <w:rsid w:val="00526370"/>
    <w:rsid w:val="00526468"/>
    <w:rsid w:val="005362E7"/>
    <w:rsid w:val="00540689"/>
    <w:rsid w:val="005414FE"/>
    <w:rsid w:val="00550D2D"/>
    <w:rsid w:val="005562C4"/>
    <w:rsid w:val="00565649"/>
    <w:rsid w:val="005707E2"/>
    <w:rsid w:val="005716E0"/>
    <w:rsid w:val="005C0F68"/>
    <w:rsid w:val="005E4655"/>
    <w:rsid w:val="005E7293"/>
    <w:rsid w:val="00602C8E"/>
    <w:rsid w:val="00632C9B"/>
    <w:rsid w:val="00637726"/>
    <w:rsid w:val="00682C9D"/>
    <w:rsid w:val="006B536E"/>
    <w:rsid w:val="006D3C1C"/>
    <w:rsid w:val="006D4C59"/>
    <w:rsid w:val="006D51F1"/>
    <w:rsid w:val="006D6443"/>
    <w:rsid w:val="006E427F"/>
    <w:rsid w:val="006E7C84"/>
    <w:rsid w:val="006F3E55"/>
    <w:rsid w:val="007154C7"/>
    <w:rsid w:val="00721CAA"/>
    <w:rsid w:val="00733A42"/>
    <w:rsid w:val="00733F4C"/>
    <w:rsid w:val="007355EB"/>
    <w:rsid w:val="00736937"/>
    <w:rsid w:val="00737AD6"/>
    <w:rsid w:val="0074750A"/>
    <w:rsid w:val="007707B4"/>
    <w:rsid w:val="0078592C"/>
    <w:rsid w:val="00786FC9"/>
    <w:rsid w:val="007C7910"/>
    <w:rsid w:val="008111AD"/>
    <w:rsid w:val="00830482"/>
    <w:rsid w:val="0083084A"/>
    <w:rsid w:val="00831AFF"/>
    <w:rsid w:val="00836A94"/>
    <w:rsid w:val="0084609E"/>
    <w:rsid w:val="00892705"/>
    <w:rsid w:val="00894338"/>
    <w:rsid w:val="008969B6"/>
    <w:rsid w:val="008A550B"/>
    <w:rsid w:val="008B0272"/>
    <w:rsid w:val="008B1AB5"/>
    <w:rsid w:val="008B6688"/>
    <w:rsid w:val="008D7443"/>
    <w:rsid w:val="008E45D3"/>
    <w:rsid w:val="00902A17"/>
    <w:rsid w:val="00904FBD"/>
    <w:rsid w:val="00934F4B"/>
    <w:rsid w:val="00936C4E"/>
    <w:rsid w:val="00943648"/>
    <w:rsid w:val="0095095F"/>
    <w:rsid w:val="00961859"/>
    <w:rsid w:val="009669C7"/>
    <w:rsid w:val="00976752"/>
    <w:rsid w:val="00984D85"/>
    <w:rsid w:val="00986822"/>
    <w:rsid w:val="00994FDD"/>
    <w:rsid w:val="009A056D"/>
    <w:rsid w:val="009A143E"/>
    <w:rsid w:val="009A2C15"/>
    <w:rsid w:val="009C56E4"/>
    <w:rsid w:val="009C6B49"/>
    <w:rsid w:val="009D7702"/>
    <w:rsid w:val="009E2869"/>
    <w:rsid w:val="00A0325A"/>
    <w:rsid w:val="00A16863"/>
    <w:rsid w:val="00A17BDD"/>
    <w:rsid w:val="00A26B38"/>
    <w:rsid w:val="00A27454"/>
    <w:rsid w:val="00A314F9"/>
    <w:rsid w:val="00A50D3B"/>
    <w:rsid w:val="00A51E64"/>
    <w:rsid w:val="00A80BDC"/>
    <w:rsid w:val="00A832BE"/>
    <w:rsid w:val="00A932FB"/>
    <w:rsid w:val="00A933AA"/>
    <w:rsid w:val="00AB5EA1"/>
    <w:rsid w:val="00AB6DA4"/>
    <w:rsid w:val="00AC7012"/>
    <w:rsid w:val="00AF3FB7"/>
    <w:rsid w:val="00B02153"/>
    <w:rsid w:val="00B06F97"/>
    <w:rsid w:val="00B20302"/>
    <w:rsid w:val="00B27D52"/>
    <w:rsid w:val="00B31E0C"/>
    <w:rsid w:val="00B33862"/>
    <w:rsid w:val="00B541CD"/>
    <w:rsid w:val="00B54CF6"/>
    <w:rsid w:val="00B91879"/>
    <w:rsid w:val="00BA1087"/>
    <w:rsid w:val="00BB094C"/>
    <w:rsid w:val="00BB194D"/>
    <w:rsid w:val="00BC6528"/>
    <w:rsid w:val="00BE4423"/>
    <w:rsid w:val="00BE50F6"/>
    <w:rsid w:val="00BE7A9B"/>
    <w:rsid w:val="00C0206E"/>
    <w:rsid w:val="00C202D1"/>
    <w:rsid w:val="00C53209"/>
    <w:rsid w:val="00C570C1"/>
    <w:rsid w:val="00C62614"/>
    <w:rsid w:val="00C71E5E"/>
    <w:rsid w:val="00C75C5B"/>
    <w:rsid w:val="00C93D5F"/>
    <w:rsid w:val="00C944A0"/>
    <w:rsid w:val="00CB0C8C"/>
    <w:rsid w:val="00CE302A"/>
    <w:rsid w:val="00CF221F"/>
    <w:rsid w:val="00CF70D3"/>
    <w:rsid w:val="00D10F9C"/>
    <w:rsid w:val="00D122DD"/>
    <w:rsid w:val="00D156A3"/>
    <w:rsid w:val="00D31312"/>
    <w:rsid w:val="00D35AB4"/>
    <w:rsid w:val="00D41C80"/>
    <w:rsid w:val="00D421C5"/>
    <w:rsid w:val="00D4713D"/>
    <w:rsid w:val="00D531BC"/>
    <w:rsid w:val="00D55A19"/>
    <w:rsid w:val="00DC24FE"/>
    <w:rsid w:val="00DC2EE7"/>
    <w:rsid w:val="00DC3C4D"/>
    <w:rsid w:val="00DD6774"/>
    <w:rsid w:val="00E0194C"/>
    <w:rsid w:val="00E15692"/>
    <w:rsid w:val="00E2676A"/>
    <w:rsid w:val="00E420EB"/>
    <w:rsid w:val="00E556A8"/>
    <w:rsid w:val="00E7111D"/>
    <w:rsid w:val="00E73826"/>
    <w:rsid w:val="00E80B57"/>
    <w:rsid w:val="00E85083"/>
    <w:rsid w:val="00E87E33"/>
    <w:rsid w:val="00EB1DA8"/>
    <w:rsid w:val="00EB4F61"/>
    <w:rsid w:val="00ED332B"/>
    <w:rsid w:val="00EE3A32"/>
    <w:rsid w:val="00F03EBB"/>
    <w:rsid w:val="00F15A0E"/>
    <w:rsid w:val="00F21C09"/>
    <w:rsid w:val="00F22749"/>
    <w:rsid w:val="00F420EA"/>
    <w:rsid w:val="00F85CBC"/>
    <w:rsid w:val="00F96734"/>
    <w:rsid w:val="00FD4BB7"/>
    <w:rsid w:val="00FF030D"/>
    <w:rsid w:val="00FF1B6A"/>
    <w:rsid w:val="00FF4812"/>
    <w:rsid w:val="00FF5FFB"/>
    <w:rsid w:val="00FF71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1087"/>
  </w:style>
  <w:style w:type="paragraph" w:styleId="Ttulo1">
    <w:name w:val="heading 1"/>
    <w:basedOn w:val="Normal"/>
    <w:next w:val="Normal"/>
    <w:qFormat/>
    <w:rsid w:val="00BA1087"/>
    <w:pPr>
      <w:keepNext/>
      <w:ind w:left="540"/>
      <w:jc w:val="both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BA1087"/>
    <w:pPr>
      <w:keepNext/>
      <w:jc w:val="both"/>
      <w:outlineLvl w:val="1"/>
    </w:pPr>
    <w:rPr>
      <w:b/>
      <w:sz w:val="32"/>
    </w:rPr>
  </w:style>
  <w:style w:type="paragraph" w:styleId="Ttulo3">
    <w:name w:val="heading 3"/>
    <w:basedOn w:val="Normal"/>
    <w:next w:val="Normal"/>
    <w:qFormat/>
    <w:rsid w:val="00BA1087"/>
    <w:pPr>
      <w:keepNext/>
      <w:tabs>
        <w:tab w:val="left" w:pos="1985"/>
      </w:tabs>
      <w:ind w:right="56"/>
      <w:jc w:val="right"/>
      <w:outlineLvl w:val="2"/>
    </w:pPr>
    <w:rPr>
      <w:sz w:val="28"/>
    </w:rPr>
  </w:style>
  <w:style w:type="paragraph" w:styleId="Ttulo4">
    <w:name w:val="heading 4"/>
    <w:basedOn w:val="Normal"/>
    <w:next w:val="Normal"/>
    <w:qFormat/>
    <w:rsid w:val="00BA1087"/>
    <w:pPr>
      <w:keepNext/>
      <w:jc w:val="both"/>
      <w:outlineLvl w:val="3"/>
    </w:pPr>
    <w:rPr>
      <w:sz w:val="32"/>
    </w:rPr>
  </w:style>
  <w:style w:type="paragraph" w:styleId="Ttulo5">
    <w:name w:val="heading 5"/>
    <w:basedOn w:val="Normal"/>
    <w:next w:val="Normal"/>
    <w:qFormat/>
    <w:rsid w:val="00BA1087"/>
    <w:pPr>
      <w:keepNext/>
      <w:jc w:val="right"/>
      <w:outlineLvl w:val="4"/>
    </w:pPr>
    <w:rPr>
      <w:sz w:val="32"/>
    </w:rPr>
  </w:style>
  <w:style w:type="paragraph" w:styleId="Ttulo6">
    <w:name w:val="heading 6"/>
    <w:basedOn w:val="Normal"/>
    <w:next w:val="Normal"/>
    <w:qFormat/>
    <w:rsid w:val="00BA1087"/>
    <w:pPr>
      <w:keepNext/>
      <w:jc w:val="right"/>
      <w:outlineLvl w:val="5"/>
    </w:pPr>
    <w:rPr>
      <w:sz w:val="28"/>
    </w:rPr>
  </w:style>
  <w:style w:type="paragraph" w:styleId="Ttulo7">
    <w:name w:val="heading 7"/>
    <w:basedOn w:val="Normal"/>
    <w:next w:val="Normal"/>
    <w:qFormat/>
    <w:rsid w:val="00BA1087"/>
    <w:pPr>
      <w:keepNext/>
      <w:jc w:val="both"/>
      <w:outlineLvl w:val="6"/>
    </w:pPr>
    <w:rPr>
      <w:b/>
      <w:sz w:val="32"/>
      <w:u w:val="single"/>
    </w:rPr>
  </w:style>
  <w:style w:type="paragraph" w:styleId="Ttulo8">
    <w:name w:val="heading 8"/>
    <w:basedOn w:val="Normal"/>
    <w:next w:val="Normal"/>
    <w:qFormat/>
    <w:rsid w:val="00BA1087"/>
    <w:pPr>
      <w:keepNext/>
      <w:numPr>
        <w:numId w:val="1"/>
      </w:numPr>
      <w:jc w:val="both"/>
      <w:outlineLvl w:val="7"/>
    </w:pPr>
    <w:rPr>
      <w:b/>
      <w:sz w:val="32"/>
    </w:rPr>
  </w:style>
  <w:style w:type="paragraph" w:styleId="Ttulo9">
    <w:name w:val="heading 9"/>
    <w:basedOn w:val="Normal"/>
    <w:next w:val="Normal"/>
    <w:link w:val="Ttulo9Char"/>
    <w:qFormat/>
    <w:rsid w:val="00BA1087"/>
    <w:pPr>
      <w:keepNext/>
      <w:ind w:left="720"/>
      <w:jc w:val="both"/>
      <w:outlineLvl w:val="8"/>
    </w:pPr>
    <w:rPr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BA1087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A1087"/>
    <w:pPr>
      <w:tabs>
        <w:tab w:val="center" w:pos="4419"/>
        <w:tab w:val="right" w:pos="8838"/>
      </w:tabs>
    </w:pPr>
  </w:style>
  <w:style w:type="paragraph" w:styleId="Saudao">
    <w:name w:val="Salutation"/>
    <w:basedOn w:val="Normal"/>
    <w:next w:val="Normal"/>
    <w:rsid w:val="00BA1087"/>
  </w:style>
  <w:style w:type="paragraph" w:customStyle="1" w:styleId="Endereointerno">
    <w:name w:val="Endereço interno"/>
    <w:basedOn w:val="Normal"/>
    <w:rsid w:val="00BA1087"/>
  </w:style>
  <w:style w:type="paragraph" w:styleId="Corpodetexto">
    <w:name w:val="Body Text"/>
    <w:basedOn w:val="Normal"/>
    <w:rsid w:val="00BA1087"/>
    <w:pPr>
      <w:spacing w:after="120"/>
    </w:pPr>
  </w:style>
  <w:style w:type="paragraph" w:customStyle="1" w:styleId="Referncia">
    <w:name w:val="Referência"/>
    <w:basedOn w:val="Corpodetexto"/>
    <w:rsid w:val="00BA1087"/>
  </w:style>
  <w:style w:type="paragraph" w:styleId="Corpodetexto2">
    <w:name w:val="Body Text 2"/>
    <w:basedOn w:val="Normal"/>
    <w:rsid w:val="00BA1087"/>
    <w:rPr>
      <w:sz w:val="32"/>
    </w:rPr>
  </w:style>
  <w:style w:type="paragraph" w:styleId="Corpodetexto3">
    <w:name w:val="Body Text 3"/>
    <w:basedOn w:val="Normal"/>
    <w:rsid w:val="00BA1087"/>
    <w:pPr>
      <w:jc w:val="both"/>
    </w:pPr>
    <w:rPr>
      <w:sz w:val="32"/>
    </w:rPr>
  </w:style>
  <w:style w:type="paragraph" w:styleId="Ttulo">
    <w:name w:val="Title"/>
    <w:basedOn w:val="Normal"/>
    <w:qFormat/>
    <w:rsid w:val="00BA1087"/>
    <w:pPr>
      <w:jc w:val="center"/>
    </w:pPr>
    <w:rPr>
      <w:sz w:val="32"/>
    </w:rPr>
  </w:style>
  <w:style w:type="paragraph" w:styleId="Recuodecorpodetexto">
    <w:name w:val="Body Text Indent"/>
    <w:basedOn w:val="Normal"/>
    <w:rsid w:val="00BA1087"/>
    <w:pPr>
      <w:ind w:firstLine="708"/>
      <w:jc w:val="both"/>
    </w:pPr>
    <w:rPr>
      <w:sz w:val="32"/>
    </w:rPr>
  </w:style>
  <w:style w:type="character" w:styleId="Hyperlink">
    <w:name w:val="Hyperlink"/>
    <w:rsid w:val="00BA1087"/>
    <w:rPr>
      <w:color w:val="0000FF"/>
      <w:u w:val="single"/>
    </w:rPr>
  </w:style>
  <w:style w:type="paragraph" w:styleId="Recuodecorpodetexto3">
    <w:name w:val="Body Text Indent 3"/>
    <w:basedOn w:val="Normal"/>
    <w:rsid w:val="00BA1087"/>
    <w:pPr>
      <w:ind w:left="705" w:hanging="705"/>
    </w:pPr>
    <w:rPr>
      <w:sz w:val="32"/>
    </w:rPr>
  </w:style>
  <w:style w:type="paragraph" w:styleId="Recuodecorpodetexto2">
    <w:name w:val="Body Text Indent 2"/>
    <w:basedOn w:val="Normal"/>
    <w:link w:val="Recuodecorpodetexto2Char"/>
    <w:rsid w:val="00BA1087"/>
    <w:pPr>
      <w:ind w:firstLine="2124"/>
      <w:jc w:val="both"/>
    </w:pPr>
    <w:rPr>
      <w:sz w:val="32"/>
    </w:rPr>
  </w:style>
  <w:style w:type="paragraph" w:styleId="Subttulo">
    <w:name w:val="Subtitle"/>
    <w:basedOn w:val="Normal"/>
    <w:qFormat/>
    <w:rsid w:val="00BA1087"/>
    <w:pPr>
      <w:jc w:val="center"/>
    </w:pPr>
    <w:rPr>
      <w:sz w:val="32"/>
      <w:u w:val="single"/>
    </w:rPr>
  </w:style>
  <w:style w:type="character" w:styleId="HiperlinkVisitado">
    <w:name w:val="FollowedHyperlink"/>
    <w:rsid w:val="00BA1087"/>
    <w:rPr>
      <w:color w:val="800080"/>
      <w:u w:val="single"/>
    </w:rPr>
  </w:style>
  <w:style w:type="paragraph" w:styleId="MapadoDocumento">
    <w:name w:val="Document Map"/>
    <w:basedOn w:val="Normal"/>
    <w:semiHidden/>
    <w:rsid w:val="00BA1087"/>
    <w:pPr>
      <w:shd w:val="clear" w:color="auto" w:fill="000080"/>
    </w:pPr>
    <w:rPr>
      <w:rFonts w:ascii="Tahoma" w:hAnsi="Tahoma"/>
    </w:rPr>
  </w:style>
  <w:style w:type="paragraph" w:styleId="Legenda">
    <w:name w:val="caption"/>
    <w:basedOn w:val="Normal"/>
    <w:next w:val="Normal"/>
    <w:qFormat/>
    <w:rsid w:val="00BA1087"/>
    <w:pPr>
      <w:ind w:left="142"/>
      <w:jc w:val="both"/>
    </w:pPr>
    <w:rPr>
      <w:sz w:val="32"/>
    </w:rPr>
  </w:style>
  <w:style w:type="paragraph" w:styleId="Textodebalo">
    <w:name w:val="Balloon Text"/>
    <w:basedOn w:val="Normal"/>
    <w:link w:val="TextodebaloChar"/>
    <w:rsid w:val="00CF70D3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CF70D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375D4B"/>
    <w:pPr>
      <w:ind w:left="708"/>
    </w:pPr>
  </w:style>
  <w:style w:type="paragraph" w:customStyle="1" w:styleId="NormalNegrito">
    <w:name w:val="Normal + Negrito"/>
    <w:basedOn w:val="Normal"/>
    <w:rsid w:val="002D504C"/>
    <w:pPr>
      <w:tabs>
        <w:tab w:val="left" w:pos="7513"/>
      </w:tabs>
      <w:ind w:firstLine="708"/>
      <w:jc w:val="both"/>
    </w:pPr>
    <w:rPr>
      <w:b/>
      <w:i/>
      <w:color w:val="000000"/>
    </w:rPr>
  </w:style>
  <w:style w:type="character" w:customStyle="1" w:styleId="Recuodecorpodetexto2Char">
    <w:name w:val="Recuo de corpo de texto 2 Char"/>
    <w:link w:val="Recuodecorpodetexto2"/>
    <w:rsid w:val="00EB4F61"/>
    <w:rPr>
      <w:sz w:val="32"/>
    </w:rPr>
  </w:style>
  <w:style w:type="character" w:customStyle="1" w:styleId="apple-converted-space">
    <w:name w:val="apple-converted-space"/>
    <w:basedOn w:val="Fontepargpadro"/>
    <w:rsid w:val="00EB4F61"/>
  </w:style>
  <w:style w:type="character" w:customStyle="1" w:styleId="Ttulo9Char">
    <w:name w:val="Título 9 Char"/>
    <w:basedOn w:val="Fontepargpadro"/>
    <w:link w:val="Ttulo9"/>
    <w:rsid w:val="00EB4F61"/>
    <w:rPr>
      <w:b/>
      <w:sz w:val="32"/>
    </w:rPr>
  </w:style>
  <w:style w:type="character" w:styleId="Forte">
    <w:name w:val="Strong"/>
    <w:basedOn w:val="Fontepargpadro"/>
    <w:uiPriority w:val="22"/>
    <w:qFormat/>
    <w:rsid w:val="00EB4F61"/>
    <w:rPr>
      <w:b/>
      <w:bCs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AF3FB7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iloesbrasilcassiano.com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eiloesbrasiluberlandia.com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580507-0697-46CB-ACC0-0D4522891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1569</Words>
  <Characters>8473</Characters>
  <Application>Microsoft Office Word</Application>
  <DocSecurity>0</DocSecurity>
  <Lines>70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Leilões Brasil :)</Company>
  <LinksUpToDate>false</LinksUpToDate>
  <CharactersWithSpaces>10022</CharactersWithSpaces>
  <SharedDoc>false</SharedDoc>
  <HLinks>
    <vt:vector size="36" baseType="variant">
      <vt:variant>
        <vt:i4>7995422</vt:i4>
      </vt:variant>
      <vt:variant>
        <vt:i4>15</vt:i4>
      </vt:variant>
      <vt:variant>
        <vt:i4>0</vt:i4>
      </vt:variant>
      <vt:variant>
        <vt:i4>5</vt:i4>
      </vt:variant>
      <vt:variant>
        <vt:lpwstr>mailto:leiloesbrasil@leiloesbrasiluberlandia.com.br</vt:lpwstr>
      </vt:variant>
      <vt:variant>
        <vt:lpwstr/>
      </vt:variant>
      <vt:variant>
        <vt:i4>7995422</vt:i4>
      </vt:variant>
      <vt:variant>
        <vt:i4>12</vt:i4>
      </vt:variant>
      <vt:variant>
        <vt:i4>0</vt:i4>
      </vt:variant>
      <vt:variant>
        <vt:i4>5</vt:i4>
      </vt:variant>
      <vt:variant>
        <vt:lpwstr>mailto:leiloesbrasil@leiloesbrasiluberlandia.com.br</vt:lpwstr>
      </vt:variant>
      <vt:variant>
        <vt:lpwstr/>
      </vt:variant>
      <vt:variant>
        <vt:i4>2687048</vt:i4>
      </vt:variant>
      <vt:variant>
        <vt:i4>9</vt:i4>
      </vt:variant>
      <vt:variant>
        <vt:i4>0</vt:i4>
      </vt:variant>
      <vt:variant>
        <vt:i4>5</vt:i4>
      </vt:variant>
      <vt:variant>
        <vt:lpwstr>mailto:leiloesbrasiludi@leiloesbrasil.com.br</vt:lpwstr>
      </vt:variant>
      <vt:variant>
        <vt:lpwstr/>
      </vt:variant>
      <vt:variant>
        <vt:i4>7995422</vt:i4>
      </vt:variant>
      <vt:variant>
        <vt:i4>6</vt:i4>
      </vt:variant>
      <vt:variant>
        <vt:i4>0</vt:i4>
      </vt:variant>
      <vt:variant>
        <vt:i4>5</vt:i4>
      </vt:variant>
      <vt:variant>
        <vt:lpwstr>mailto:leiloesbrasil@leiloesbrasiluberlandia.com.br</vt:lpwstr>
      </vt:variant>
      <vt:variant>
        <vt:lpwstr/>
      </vt:variant>
      <vt:variant>
        <vt:i4>7995422</vt:i4>
      </vt:variant>
      <vt:variant>
        <vt:i4>3</vt:i4>
      </vt:variant>
      <vt:variant>
        <vt:i4>0</vt:i4>
      </vt:variant>
      <vt:variant>
        <vt:i4>5</vt:i4>
      </vt:variant>
      <vt:variant>
        <vt:lpwstr>mailto:leiloesbrasil@leiloesbrasiluberlandia.com.br</vt:lpwstr>
      </vt:variant>
      <vt:variant>
        <vt:lpwstr/>
      </vt:variant>
      <vt:variant>
        <vt:i4>2687048</vt:i4>
      </vt:variant>
      <vt:variant>
        <vt:i4>0</vt:i4>
      </vt:variant>
      <vt:variant>
        <vt:i4>0</vt:i4>
      </vt:variant>
      <vt:variant>
        <vt:i4>5</vt:i4>
      </vt:variant>
      <vt:variant>
        <vt:lpwstr>mailto:leiloesbrasiludi@leiloesbrasil.com.br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Alisson Silva Gomes</dc:creator>
  <cp:lastModifiedBy>Usuario</cp:lastModifiedBy>
  <cp:revision>4</cp:revision>
  <cp:lastPrinted>2022-04-12T00:16:00Z</cp:lastPrinted>
  <dcterms:created xsi:type="dcterms:W3CDTF">2023-03-09T00:45:00Z</dcterms:created>
  <dcterms:modified xsi:type="dcterms:W3CDTF">2023-03-09T01:17:00Z</dcterms:modified>
</cp:coreProperties>
</file>